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883" w:rsidRDefault="007E21D9" w:rsidP="00F82E08">
      <w:pPr>
        <w:spacing w:line="240" w:lineRule="auto"/>
        <w:ind w:left="3544" w:hanging="3544"/>
        <w:jc w:val="thaiDistribute"/>
        <w:rPr>
          <w:rFonts w:asciiTheme="majorBidi" w:hAnsiTheme="majorBidi" w:cstheme="majorBidi"/>
          <w:sz w:val="32"/>
          <w:szCs w:val="32"/>
        </w:rPr>
      </w:pPr>
      <w:bookmarkStart w:id="0" w:name="_GoBack"/>
      <w:bookmarkEnd w:id="0"/>
      <w:r>
        <w:rPr>
          <w:rFonts w:asciiTheme="majorBidi" w:hAnsiTheme="majorBidi" w:cstheme="majorBidi" w:hint="cs"/>
          <w:b/>
          <w:bCs/>
          <w:sz w:val="32"/>
          <w:szCs w:val="32"/>
          <w:cs/>
        </w:rPr>
        <w:t>หัวข้อการค้นคว้าแบบอิสระ</w:t>
      </w:r>
      <w:r w:rsidR="000B1BA2">
        <w:rPr>
          <w:rFonts w:asciiTheme="majorBidi" w:hAnsiTheme="majorBidi" w:cs="Angsana New"/>
          <w:sz w:val="32"/>
          <w:szCs w:val="32"/>
        </w:rPr>
        <w:tab/>
      </w:r>
      <w:r w:rsidRPr="007E21D9">
        <w:rPr>
          <w:rFonts w:asciiTheme="majorBidi" w:hAnsiTheme="majorBidi" w:cs="Angsana New"/>
          <w:sz w:val="32"/>
          <w:szCs w:val="32"/>
          <w:cs/>
        </w:rPr>
        <w:t>การศึกษาความสัมพันธ์ระหว่างการค้าชายแดนด่านศุลกากรแม่สอดกับปริมาณเงินฝากของธนาคารพาณิชย์และการลงทุนของภาคเอกชนในจังหวัดตาก</w:t>
      </w:r>
    </w:p>
    <w:p w:rsidR="007E21D9" w:rsidRDefault="007E21D9" w:rsidP="009A4883">
      <w:pPr>
        <w:spacing w:line="360" w:lineRule="auto"/>
        <w:ind w:left="3544" w:hanging="3544"/>
        <w:contextualSpacing/>
        <w:jc w:val="thaiDistribute"/>
        <w:rPr>
          <w:rFonts w:asciiTheme="majorBidi" w:hAnsiTheme="majorBidi" w:cstheme="majorBidi"/>
          <w:b/>
          <w:bCs/>
          <w:sz w:val="32"/>
          <w:szCs w:val="32"/>
          <w:cs/>
        </w:rPr>
      </w:pPr>
      <w:r w:rsidRPr="002B2D28">
        <w:rPr>
          <w:rFonts w:asciiTheme="majorBidi" w:hAnsiTheme="majorBidi" w:cstheme="majorBidi"/>
          <w:b/>
          <w:bCs/>
          <w:sz w:val="32"/>
          <w:szCs w:val="32"/>
          <w:cs/>
        </w:rPr>
        <w:t>ผ</w:t>
      </w:r>
      <w:r w:rsidRPr="002B2D28">
        <w:rPr>
          <w:rFonts w:asciiTheme="majorBidi" w:hAnsiTheme="majorBidi" w:cstheme="majorBidi" w:hint="cs"/>
          <w:b/>
          <w:bCs/>
          <w:sz w:val="32"/>
          <w:szCs w:val="32"/>
          <w:cs/>
        </w:rPr>
        <w:t>ู้</w:t>
      </w:r>
      <w:r>
        <w:rPr>
          <w:rFonts w:asciiTheme="majorBidi" w:hAnsiTheme="majorBidi" w:cstheme="majorBidi" w:hint="cs"/>
          <w:b/>
          <w:bCs/>
          <w:sz w:val="32"/>
          <w:szCs w:val="32"/>
          <w:cs/>
        </w:rPr>
        <w:t>เขียน</w:t>
      </w:r>
      <w:r>
        <w:rPr>
          <w:rFonts w:asciiTheme="majorBidi" w:hAnsiTheme="majorBidi" w:cstheme="majorBidi" w:hint="cs"/>
          <w:b/>
          <w:bCs/>
          <w:sz w:val="32"/>
          <w:szCs w:val="32"/>
          <w:cs/>
        </w:rPr>
        <w:tab/>
      </w:r>
      <w:r w:rsidRPr="007E21D9">
        <w:rPr>
          <w:rFonts w:asciiTheme="majorBidi" w:hAnsiTheme="majorBidi" w:cstheme="majorBidi" w:hint="cs"/>
          <w:sz w:val="32"/>
          <w:szCs w:val="32"/>
          <w:cs/>
        </w:rPr>
        <w:t>นางสาวภูมิใจ เรณูหอม</w:t>
      </w:r>
    </w:p>
    <w:p w:rsidR="007E21D9" w:rsidRDefault="007E21D9" w:rsidP="00455E78">
      <w:pPr>
        <w:spacing w:line="360" w:lineRule="auto"/>
        <w:ind w:left="3544" w:hanging="3544"/>
        <w:contextualSpacing/>
        <w:jc w:val="thaiDistribute"/>
        <w:rPr>
          <w:rFonts w:asciiTheme="majorBidi" w:hAnsiTheme="majorBidi" w:cstheme="majorBidi"/>
          <w:sz w:val="32"/>
          <w:szCs w:val="32"/>
        </w:rPr>
      </w:pPr>
      <w:r w:rsidRPr="007E21D9">
        <w:rPr>
          <w:rFonts w:asciiTheme="majorBidi" w:hAnsiTheme="majorBidi" w:cstheme="majorBidi" w:hint="cs"/>
          <w:b/>
          <w:bCs/>
          <w:sz w:val="32"/>
          <w:szCs w:val="32"/>
          <w:cs/>
        </w:rPr>
        <w:t>ปริญญา</w:t>
      </w:r>
      <w:r>
        <w:rPr>
          <w:rFonts w:asciiTheme="majorBidi" w:hAnsiTheme="majorBidi" w:cstheme="majorBidi" w:hint="cs"/>
          <w:sz w:val="32"/>
          <w:szCs w:val="32"/>
          <w:cs/>
        </w:rPr>
        <w:tab/>
      </w:r>
      <w:proofErr w:type="spellStart"/>
      <w:r w:rsidR="00E26477">
        <w:rPr>
          <w:rFonts w:asciiTheme="majorBidi" w:hAnsiTheme="majorBidi" w:cstheme="majorBidi" w:hint="cs"/>
          <w:sz w:val="32"/>
          <w:szCs w:val="32"/>
          <w:cs/>
        </w:rPr>
        <w:t>เศรษฐศาสต</w:t>
      </w:r>
      <w:proofErr w:type="spellEnd"/>
      <w:r w:rsidR="00E26477">
        <w:rPr>
          <w:rFonts w:asciiTheme="majorBidi" w:hAnsiTheme="majorBidi" w:cstheme="majorBidi" w:hint="cs"/>
          <w:sz w:val="32"/>
          <w:szCs w:val="32"/>
          <w:cs/>
        </w:rPr>
        <w:t>ร</w:t>
      </w:r>
      <w:r>
        <w:rPr>
          <w:rFonts w:asciiTheme="majorBidi" w:hAnsiTheme="majorBidi" w:cstheme="majorBidi" w:hint="cs"/>
          <w:sz w:val="32"/>
          <w:szCs w:val="32"/>
          <w:cs/>
        </w:rPr>
        <w:t>มหาบัณฑิต</w:t>
      </w:r>
    </w:p>
    <w:p w:rsidR="007E21D9" w:rsidRPr="007E21D9" w:rsidRDefault="007E21D9" w:rsidP="00455E78">
      <w:pPr>
        <w:spacing w:line="240" w:lineRule="auto"/>
        <w:ind w:left="3544" w:hanging="3544"/>
        <w:contextualSpacing/>
        <w:jc w:val="thaiDistribute"/>
        <w:rPr>
          <w:rFonts w:asciiTheme="majorBidi" w:hAnsiTheme="majorBidi" w:cstheme="majorBidi"/>
          <w:sz w:val="32"/>
          <w:szCs w:val="32"/>
        </w:rPr>
      </w:pPr>
      <w:r w:rsidRPr="007E21D9">
        <w:rPr>
          <w:rFonts w:asciiTheme="majorBidi" w:hAnsiTheme="majorBidi" w:cstheme="majorBidi" w:hint="cs"/>
          <w:b/>
          <w:bCs/>
          <w:sz w:val="32"/>
          <w:szCs w:val="32"/>
          <w:cs/>
        </w:rPr>
        <w:t>คณะกรรมการที่ปรึกษา</w:t>
      </w:r>
      <w:r>
        <w:rPr>
          <w:rFonts w:asciiTheme="majorBidi" w:hAnsiTheme="majorBidi" w:cstheme="majorBidi" w:hint="cs"/>
          <w:sz w:val="32"/>
          <w:szCs w:val="32"/>
          <w:cs/>
        </w:rPr>
        <w:tab/>
      </w:r>
      <w:r w:rsidRPr="007E21D9">
        <w:rPr>
          <w:rFonts w:asciiTheme="majorBidi" w:hAnsiTheme="majorBidi" w:cs="Angsana New"/>
          <w:sz w:val="32"/>
          <w:szCs w:val="32"/>
          <w:cs/>
        </w:rPr>
        <w:t>อ.</w:t>
      </w:r>
      <w:proofErr w:type="spellStart"/>
      <w:r w:rsidRPr="007E21D9">
        <w:rPr>
          <w:rFonts w:asciiTheme="majorBidi" w:hAnsiTheme="majorBidi" w:cs="Angsana New"/>
          <w:sz w:val="32"/>
          <w:szCs w:val="32"/>
          <w:cs/>
        </w:rPr>
        <w:t>ดร.ณฉัตร์ชพงษ์</w:t>
      </w:r>
      <w:proofErr w:type="spellEnd"/>
      <w:r w:rsidRPr="007E21D9">
        <w:rPr>
          <w:rFonts w:asciiTheme="majorBidi" w:hAnsiTheme="majorBidi" w:cs="Angsana New"/>
          <w:sz w:val="32"/>
          <w:szCs w:val="32"/>
          <w:cs/>
        </w:rPr>
        <w:t xml:space="preserve"> แก้ว</w:t>
      </w:r>
      <w:proofErr w:type="spellStart"/>
      <w:r w:rsidRPr="007E21D9">
        <w:rPr>
          <w:rFonts w:asciiTheme="majorBidi" w:hAnsiTheme="majorBidi" w:cs="Angsana New"/>
          <w:sz w:val="32"/>
          <w:szCs w:val="32"/>
          <w:cs/>
        </w:rPr>
        <w:t>สมพงษ์</w:t>
      </w:r>
      <w:proofErr w:type="spellEnd"/>
      <w:r w:rsidR="00DB7679">
        <w:rPr>
          <w:rFonts w:asciiTheme="majorBidi" w:hAnsiTheme="majorBidi" w:cstheme="majorBidi" w:hint="cs"/>
          <w:sz w:val="32"/>
          <w:szCs w:val="32"/>
          <w:cs/>
        </w:rPr>
        <w:tab/>
        <w:t xml:space="preserve">   </w:t>
      </w:r>
      <w:r w:rsidRPr="007E21D9">
        <w:rPr>
          <w:rFonts w:asciiTheme="majorBidi" w:hAnsiTheme="majorBidi" w:cstheme="majorBidi" w:hint="cs"/>
          <w:sz w:val="32"/>
          <w:szCs w:val="32"/>
          <w:cs/>
        </w:rPr>
        <w:t>อาจารย์ที่ปรึกษาหลัก</w:t>
      </w:r>
    </w:p>
    <w:p w:rsidR="007E21D9" w:rsidRPr="007E21D9" w:rsidRDefault="007E21D9" w:rsidP="00455E78">
      <w:pPr>
        <w:spacing w:line="480" w:lineRule="auto"/>
        <w:ind w:left="3544" w:hanging="3544"/>
        <w:contextualSpacing/>
        <w:jc w:val="thaiDistribute"/>
        <w:rPr>
          <w:rFonts w:asciiTheme="majorBidi" w:hAnsiTheme="majorBidi" w:cstheme="majorBidi"/>
          <w:sz w:val="32"/>
          <w:szCs w:val="32"/>
          <w:cs/>
        </w:rPr>
      </w:pPr>
      <w:r>
        <w:rPr>
          <w:rFonts w:asciiTheme="majorBidi" w:hAnsiTheme="majorBidi" w:cstheme="majorBidi" w:hint="cs"/>
          <w:b/>
          <w:bCs/>
          <w:sz w:val="32"/>
          <w:szCs w:val="32"/>
          <w:cs/>
        </w:rPr>
        <w:tab/>
      </w:r>
      <w:r w:rsidRPr="007E21D9">
        <w:rPr>
          <w:rFonts w:asciiTheme="majorBidi" w:hAnsiTheme="majorBidi" w:cs="Angsana New"/>
          <w:sz w:val="32"/>
          <w:szCs w:val="32"/>
          <w:cs/>
        </w:rPr>
        <w:t>อ.ดร.จิราคม สิริศรี</w:t>
      </w:r>
      <w:r w:rsidRPr="00E26477">
        <w:rPr>
          <w:rFonts w:asciiTheme="majorBidi" w:hAnsiTheme="majorBidi" w:cs="Angsana New"/>
          <w:sz w:val="32"/>
          <w:szCs w:val="32"/>
          <w:cs/>
        </w:rPr>
        <w:t>สกุลชัย</w:t>
      </w:r>
      <w:r w:rsidR="00DB7679">
        <w:rPr>
          <w:rFonts w:asciiTheme="majorBidi" w:hAnsiTheme="majorBidi" w:cstheme="majorBidi" w:hint="cs"/>
          <w:sz w:val="32"/>
          <w:szCs w:val="32"/>
          <w:cs/>
        </w:rPr>
        <w:tab/>
      </w:r>
      <w:r w:rsidR="00DB7679">
        <w:rPr>
          <w:rFonts w:asciiTheme="majorBidi" w:hAnsiTheme="majorBidi" w:cstheme="majorBidi" w:hint="cs"/>
          <w:sz w:val="32"/>
          <w:szCs w:val="32"/>
          <w:cs/>
        </w:rPr>
        <w:tab/>
        <w:t xml:space="preserve">   </w:t>
      </w:r>
      <w:r w:rsidRPr="007E21D9">
        <w:rPr>
          <w:rFonts w:asciiTheme="majorBidi" w:hAnsiTheme="majorBidi" w:cstheme="majorBidi" w:hint="cs"/>
          <w:sz w:val="32"/>
          <w:szCs w:val="32"/>
          <w:cs/>
        </w:rPr>
        <w:t>อาจารย์ที่ปรึกษาร่วม</w:t>
      </w:r>
    </w:p>
    <w:p w:rsidR="00493F69" w:rsidRPr="00493F69" w:rsidRDefault="00493F69" w:rsidP="00455E78">
      <w:pPr>
        <w:spacing w:line="480" w:lineRule="auto"/>
        <w:contextualSpacing/>
        <w:jc w:val="center"/>
        <w:rPr>
          <w:rFonts w:asciiTheme="majorBidi" w:hAnsiTheme="majorBidi" w:cstheme="majorBidi"/>
          <w:b/>
          <w:bCs/>
          <w:sz w:val="32"/>
          <w:szCs w:val="32"/>
        </w:rPr>
      </w:pPr>
      <w:r w:rsidRPr="00493F69">
        <w:rPr>
          <w:rFonts w:asciiTheme="majorBidi" w:hAnsiTheme="majorBidi" w:cstheme="majorBidi"/>
          <w:b/>
          <w:bCs/>
          <w:sz w:val="32"/>
          <w:szCs w:val="32"/>
          <w:cs/>
        </w:rPr>
        <w:t>บทคัดย่อ</w:t>
      </w:r>
    </w:p>
    <w:p w:rsidR="00455E78" w:rsidRDefault="00493F69" w:rsidP="00F4565C">
      <w:pPr>
        <w:spacing w:line="240" w:lineRule="auto"/>
        <w:ind w:firstLine="567"/>
        <w:jc w:val="thaiDistribute"/>
        <w:rPr>
          <w:rFonts w:ascii="Angsana New" w:hAnsi="Angsana New" w:cs="Angsana New"/>
          <w:sz w:val="32"/>
          <w:szCs w:val="32"/>
        </w:rPr>
      </w:pPr>
      <w:r w:rsidRPr="00493F69">
        <w:rPr>
          <w:rFonts w:asciiTheme="majorBidi" w:hAnsiTheme="majorBidi" w:cstheme="majorBidi"/>
          <w:sz w:val="32"/>
          <w:szCs w:val="32"/>
          <w:cs/>
        </w:rPr>
        <w:t>การศึกษานี้มีวัตถุประสงค์เพื่อศึกษาความสัมพันธ์ระหว่างการค้าชายแดนด่านศุลกากรแม่สอดกับปริมาณเงินฝากของธนาคารพาณิชย์และการลงทุนของภาคเอกชนในจังหวัดตาก</w:t>
      </w:r>
      <w:r w:rsidRPr="00493F69">
        <w:rPr>
          <w:rFonts w:asciiTheme="majorBidi" w:hAnsiTheme="majorBidi" w:cstheme="majorBidi"/>
          <w:sz w:val="32"/>
          <w:szCs w:val="32"/>
        </w:rPr>
        <w:t xml:space="preserve"> </w:t>
      </w:r>
      <w:r w:rsidRPr="00493F69">
        <w:rPr>
          <w:rFonts w:asciiTheme="majorBidi" w:hAnsiTheme="majorBidi" w:cstheme="majorBidi"/>
          <w:sz w:val="32"/>
          <w:szCs w:val="32"/>
          <w:cs/>
        </w:rPr>
        <w:t>ตัวแปรที่ทำการศึกษา ได้แก่ มูลค่าการค้าชายแดนด่านศุลกากรแม่สอด ปริมาณเงินฝากประจำ และปริมาณการปล่อยสินเชื่อของธนาคารพาณิชย์ในจังหวัดตาก</w:t>
      </w:r>
      <w:r w:rsidRPr="00493F69">
        <w:rPr>
          <w:rFonts w:asciiTheme="majorBidi" w:hAnsiTheme="majorBidi" w:cstheme="majorBidi"/>
          <w:sz w:val="32"/>
          <w:szCs w:val="32"/>
        </w:rPr>
        <w:t xml:space="preserve"> </w:t>
      </w:r>
      <w:r w:rsidRPr="00493F69">
        <w:rPr>
          <w:rFonts w:asciiTheme="majorBidi" w:hAnsiTheme="majorBidi" w:cstheme="majorBidi"/>
          <w:sz w:val="32"/>
          <w:szCs w:val="32"/>
          <w:cs/>
        </w:rPr>
        <w:t xml:space="preserve">ใช้ข้อมูลรายเดือนตั้งแต่เดือนตุลาคม พ.ศ. 2546 ถึงเดือนเมษายน พ.ศ. 2558 ซึ่งมีทั้งหมด </w:t>
      </w:r>
      <w:r w:rsidRPr="00493F69">
        <w:rPr>
          <w:rFonts w:asciiTheme="majorBidi" w:hAnsiTheme="majorBidi" w:cstheme="majorBidi"/>
          <w:sz w:val="32"/>
          <w:szCs w:val="32"/>
        </w:rPr>
        <w:t xml:space="preserve">139 </w:t>
      </w:r>
      <w:r w:rsidRPr="00493F69">
        <w:rPr>
          <w:rFonts w:asciiTheme="majorBidi" w:hAnsiTheme="majorBidi" w:cstheme="majorBidi"/>
          <w:sz w:val="32"/>
          <w:szCs w:val="32"/>
          <w:cs/>
        </w:rPr>
        <w:t>ค่าสังเกต โดยใช้แบบจำลองเวคเตอร์ออโต้รีเก</w:t>
      </w:r>
      <w:proofErr w:type="spellStart"/>
      <w:r w:rsidRPr="00493F69">
        <w:rPr>
          <w:rFonts w:asciiTheme="majorBidi" w:hAnsiTheme="majorBidi" w:cstheme="majorBidi"/>
          <w:sz w:val="32"/>
          <w:szCs w:val="32"/>
          <w:cs/>
        </w:rPr>
        <w:t>รสชั่น</w:t>
      </w:r>
      <w:proofErr w:type="spellEnd"/>
      <w:r w:rsidRPr="00493F69">
        <w:rPr>
          <w:rFonts w:asciiTheme="majorBidi" w:hAnsiTheme="majorBidi" w:cstheme="majorBidi"/>
          <w:sz w:val="32"/>
          <w:szCs w:val="32"/>
          <w:cs/>
        </w:rPr>
        <w:t xml:space="preserve"> (</w:t>
      </w:r>
      <w:r w:rsidRPr="00493F69">
        <w:rPr>
          <w:rFonts w:asciiTheme="majorBidi" w:hAnsiTheme="majorBidi" w:cstheme="majorBidi"/>
          <w:sz w:val="32"/>
          <w:szCs w:val="32"/>
        </w:rPr>
        <w:t xml:space="preserve">vector autoregressive: VAR) </w:t>
      </w:r>
      <w:r w:rsidRPr="00493F69">
        <w:rPr>
          <w:rFonts w:asciiTheme="majorBidi" w:hAnsiTheme="majorBidi" w:cstheme="majorBidi"/>
          <w:sz w:val="32"/>
          <w:szCs w:val="32"/>
          <w:cs/>
        </w:rPr>
        <w:t>ในการทดสอบความสัมพันธ์ระยะยาวของ</w:t>
      </w:r>
      <w:r w:rsidRPr="00493F69">
        <w:rPr>
          <w:rFonts w:asciiTheme="majorBidi" w:hAnsiTheme="majorBidi" w:cstheme="majorBidi"/>
          <w:sz w:val="32"/>
          <w:szCs w:val="32"/>
        </w:rPr>
        <w:t xml:space="preserve"> Johansen </w:t>
      </w:r>
      <w:r w:rsidRPr="00493F69">
        <w:rPr>
          <w:rFonts w:asciiTheme="majorBidi" w:hAnsiTheme="majorBidi" w:cstheme="majorBidi"/>
          <w:sz w:val="32"/>
          <w:szCs w:val="32"/>
          <w:cs/>
        </w:rPr>
        <w:t>และ</w:t>
      </w:r>
      <w:r w:rsidRPr="00493F69">
        <w:rPr>
          <w:rFonts w:asciiTheme="majorBidi" w:hAnsiTheme="majorBidi" w:cstheme="majorBidi"/>
          <w:sz w:val="32"/>
          <w:szCs w:val="32"/>
        </w:rPr>
        <w:t xml:space="preserve"> </w:t>
      </w:r>
      <w:proofErr w:type="spellStart"/>
      <w:r w:rsidRPr="00493F69">
        <w:rPr>
          <w:rFonts w:asciiTheme="majorBidi" w:hAnsiTheme="majorBidi" w:cstheme="majorBidi"/>
          <w:sz w:val="32"/>
          <w:szCs w:val="32"/>
        </w:rPr>
        <w:t>Juselius</w:t>
      </w:r>
      <w:proofErr w:type="spellEnd"/>
      <w:r w:rsidRPr="00493F69">
        <w:rPr>
          <w:rFonts w:asciiTheme="majorBidi" w:hAnsiTheme="majorBidi" w:cstheme="majorBidi"/>
          <w:sz w:val="32"/>
          <w:szCs w:val="32"/>
        </w:rPr>
        <w:t xml:space="preserve"> </w:t>
      </w:r>
      <w:r w:rsidRPr="00493F69">
        <w:rPr>
          <w:rFonts w:asciiTheme="majorBidi" w:hAnsiTheme="majorBidi" w:cstheme="majorBidi"/>
          <w:sz w:val="32"/>
          <w:szCs w:val="32"/>
          <w:cs/>
        </w:rPr>
        <w:t xml:space="preserve">การทดสอบความสัมพันธ์ระยะสั้น </w:t>
      </w:r>
      <w:r w:rsidR="005654AC" w:rsidRPr="00493F69">
        <w:rPr>
          <w:rFonts w:asciiTheme="majorBidi" w:hAnsiTheme="majorBidi" w:cstheme="majorBidi"/>
          <w:sz w:val="32"/>
          <w:szCs w:val="32"/>
          <w:cs/>
        </w:rPr>
        <w:t>และ</w:t>
      </w:r>
      <w:r w:rsidRPr="00493F69">
        <w:rPr>
          <w:rFonts w:asciiTheme="majorBidi" w:hAnsiTheme="majorBidi" w:cstheme="majorBidi"/>
          <w:sz w:val="32"/>
          <w:szCs w:val="32"/>
          <w:cs/>
        </w:rPr>
        <w:t>การทดสอบความเป็นเหตุเป็นผลของ</w:t>
      </w:r>
      <w:r w:rsidRPr="00493F69">
        <w:rPr>
          <w:rFonts w:asciiTheme="majorBidi" w:hAnsiTheme="majorBidi" w:cstheme="majorBidi"/>
          <w:sz w:val="32"/>
          <w:szCs w:val="32"/>
        </w:rPr>
        <w:t xml:space="preserve"> Granger </w:t>
      </w:r>
    </w:p>
    <w:p w:rsidR="00BE28B6" w:rsidRDefault="00493F69" w:rsidP="00F4565C">
      <w:pPr>
        <w:spacing w:line="240" w:lineRule="auto"/>
        <w:ind w:firstLine="567"/>
        <w:jc w:val="thaiDistribute"/>
        <w:rPr>
          <w:rFonts w:asciiTheme="majorBidi" w:hAnsiTheme="majorBidi" w:cstheme="majorBidi"/>
          <w:sz w:val="32"/>
          <w:szCs w:val="32"/>
        </w:rPr>
      </w:pPr>
      <w:r w:rsidRPr="00493F69">
        <w:rPr>
          <w:rFonts w:asciiTheme="majorBidi" w:hAnsiTheme="majorBidi" w:cstheme="majorBidi"/>
          <w:sz w:val="32"/>
          <w:szCs w:val="32"/>
          <w:cs/>
        </w:rPr>
        <w:t>ผลการทดสอบความนิ่งของข้อมูล</w:t>
      </w:r>
      <w:r w:rsidRPr="00493F69">
        <w:rPr>
          <w:rFonts w:asciiTheme="majorBidi" w:hAnsiTheme="majorBidi" w:cstheme="majorBidi"/>
          <w:color w:val="000000" w:themeColor="text1"/>
          <w:sz w:val="32"/>
          <w:szCs w:val="32"/>
        </w:rPr>
        <w:t xml:space="preserve"> </w:t>
      </w:r>
      <w:r w:rsidRPr="00493F69">
        <w:rPr>
          <w:rFonts w:asciiTheme="majorBidi" w:hAnsiTheme="majorBidi" w:cstheme="majorBidi"/>
          <w:sz w:val="32"/>
          <w:szCs w:val="32"/>
          <w:cs/>
        </w:rPr>
        <w:t xml:space="preserve">พบว่าตัวแปรที่ทำการศึกษาทุกตัวมีความนิ่งที่ผลต่างอันดับ 1 </w:t>
      </w:r>
      <w:r>
        <w:rPr>
          <w:rFonts w:asciiTheme="majorBidi" w:hAnsiTheme="majorBidi" w:cstheme="majorBidi" w:hint="cs"/>
          <w:sz w:val="32"/>
          <w:szCs w:val="32"/>
          <w:cs/>
        </w:rPr>
        <w:t>ณ</w:t>
      </w:r>
      <w:r w:rsidR="003964E0">
        <w:rPr>
          <w:rFonts w:asciiTheme="majorBidi" w:hAnsiTheme="majorBidi" w:cstheme="majorBidi"/>
          <w:sz w:val="32"/>
          <w:szCs w:val="32"/>
          <w:cs/>
        </w:rPr>
        <w:t xml:space="preserve"> ระดับนัยสำคัญ 0.0</w:t>
      </w:r>
      <w:r w:rsidR="003964E0">
        <w:rPr>
          <w:rFonts w:asciiTheme="majorBidi" w:hAnsiTheme="majorBidi" w:cstheme="majorBidi"/>
          <w:sz w:val="32"/>
          <w:szCs w:val="32"/>
        </w:rPr>
        <w:t>1</w:t>
      </w:r>
      <w:r w:rsidR="008C78DC">
        <w:rPr>
          <w:rFonts w:asciiTheme="majorBidi" w:hAnsiTheme="majorBidi" w:cstheme="majorBidi"/>
          <w:sz w:val="32"/>
          <w:szCs w:val="32"/>
        </w:rPr>
        <w:t xml:space="preserve"> </w:t>
      </w:r>
      <w:r w:rsidR="005654AC">
        <w:rPr>
          <w:rFonts w:asciiTheme="majorBidi" w:hAnsiTheme="majorBidi" w:cstheme="majorBidi" w:hint="cs"/>
          <w:sz w:val="32"/>
          <w:szCs w:val="32"/>
          <w:cs/>
        </w:rPr>
        <w:t xml:space="preserve">การทดสอบความสัมพันธ์ระยะยาว </w:t>
      </w:r>
      <w:r w:rsidR="008C78DC">
        <w:rPr>
          <w:rFonts w:asciiTheme="majorBidi" w:hAnsiTheme="majorBidi" w:cstheme="majorBidi" w:hint="cs"/>
          <w:sz w:val="32"/>
          <w:szCs w:val="32"/>
          <w:cs/>
        </w:rPr>
        <w:t xml:space="preserve">พบว่า </w:t>
      </w:r>
      <w:r w:rsidR="003964E0">
        <w:rPr>
          <w:rFonts w:ascii="Angsana New" w:hAnsi="Angsana New" w:cs="Angsana New" w:hint="cs"/>
          <w:sz w:val="32"/>
          <w:szCs w:val="32"/>
          <w:cs/>
        </w:rPr>
        <w:t>รูปแบบความสัมพันธ์ที่มีความเหมาะสมคือ แบบ</w:t>
      </w:r>
      <w:r w:rsidR="003964E0" w:rsidRPr="00F93F9B">
        <w:rPr>
          <w:rFonts w:ascii="Angsana New" w:hAnsi="Angsana New" w:cs="Angsana New" w:hint="cs"/>
          <w:sz w:val="32"/>
          <w:szCs w:val="32"/>
          <w:cs/>
        </w:rPr>
        <w:t>จำลองที่ไม่มี</w:t>
      </w:r>
      <w:r w:rsidR="003964E0">
        <w:rPr>
          <w:rFonts w:ascii="Angsana New" w:hAnsi="Angsana New" w:cs="Angsana New" w:hint="cs"/>
          <w:sz w:val="32"/>
          <w:szCs w:val="32"/>
          <w:cs/>
        </w:rPr>
        <w:t>ค่าคงที่และแนวโน้มเวลา</w:t>
      </w:r>
      <w:r w:rsidR="003964E0" w:rsidRPr="00F93F9B">
        <w:rPr>
          <w:rFonts w:ascii="Angsana New" w:hAnsi="Angsana New" w:cs="Angsana New" w:hint="cs"/>
          <w:sz w:val="32"/>
          <w:szCs w:val="32"/>
          <w:cs/>
        </w:rPr>
        <w:t xml:space="preserve"> </w:t>
      </w:r>
      <w:r w:rsidR="008C78DC" w:rsidRPr="00F93F9B">
        <w:rPr>
          <w:rFonts w:asciiTheme="majorBidi" w:hAnsiTheme="majorBidi" w:cstheme="majorBidi" w:hint="cs"/>
          <w:sz w:val="32"/>
          <w:szCs w:val="32"/>
          <w:cs/>
        </w:rPr>
        <w:t xml:space="preserve">เมื่อปริมาณเงินฝากประจำของธนาคารพาณิชย์ในจังหวัดตาก มีการเปลี่ยนแปลงไป </w:t>
      </w:r>
      <w:r w:rsidR="008C78DC" w:rsidRPr="00F93F9B">
        <w:rPr>
          <w:rFonts w:asciiTheme="majorBidi" w:hAnsiTheme="majorBidi" w:cstheme="majorBidi"/>
          <w:sz w:val="32"/>
          <w:szCs w:val="32"/>
        </w:rPr>
        <w:t xml:space="preserve">1 </w:t>
      </w:r>
      <w:r w:rsidR="008C78DC" w:rsidRPr="00F93F9B">
        <w:rPr>
          <w:rFonts w:asciiTheme="majorBidi" w:hAnsiTheme="majorBidi" w:cstheme="majorBidi" w:hint="cs"/>
          <w:sz w:val="32"/>
          <w:szCs w:val="32"/>
          <w:cs/>
        </w:rPr>
        <w:t>ล้านบาท ส่งผลให้</w:t>
      </w:r>
      <w:r w:rsidR="008C78DC" w:rsidRPr="00F93F9B">
        <w:rPr>
          <w:rFonts w:asciiTheme="majorBidi" w:hAnsiTheme="majorBidi" w:cstheme="majorBidi"/>
          <w:sz w:val="32"/>
          <w:szCs w:val="32"/>
          <w:cs/>
        </w:rPr>
        <w:t>มูลค่าการค้าชายแดนด่านศุลกากรแม่สอด</w:t>
      </w:r>
      <w:r w:rsidR="008C78DC" w:rsidRPr="00F93F9B">
        <w:rPr>
          <w:rFonts w:asciiTheme="majorBidi" w:hAnsiTheme="majorBidi" w:cstheme="majorBidi" w:hint="cs"/>
          <w:sz w:val="32"/>
          <w:szCs w:val="32"/>
          <w:cs/>
        </w:rPr>
        <w:t>เปลี่ยนแปลงไปในทิศทาง</w:t>
      </w:r>
      <w:r w:rsidR="008C78DC">
        <w:rPr>
          <w:rFonts w:asciiTheme="majorBidi" w:hAnsiTheme="majorBidi" w:cstheme="majorBidi" w:hint="cs"/>
          <w:sz w:val="32"/>
          <w:szCs w:val="32"/>
          <w:cs/>
        </w:rPr>
        <w:t>ตรงกันข้าม</w:t>
      </w:r>
      <w:r w:rsidR="008C78DC" w:rsidRPr="00F93F9B">
        <w:rPr>
          <w:rFonts w:asciiTheme="majorBidi" w:hAnsiTheme="majorBidi" w:cstheme="majorBidi" w:hint="cs"/>
          <w:sz w:val="32"/>
          <w:szCs w:val="32"/>
          <w:cs/>
        </w:rPr>
        <w:t xml:space="preserve"> </w:t>
      </w:r>
      <w:r w:rsidR="008C78DC">
        <w:rPr>
          <w:rFonts w:ascii="Angsana New" w:eastAsia="Times New Roman" w:hAnsi="Angsana New" w:cs="Angsana New" w:hint="cs"/>
          <w:color w:val="000000"/>
          <w:sz w:val="32"/>
          <w:szCs w:val="32"/>
          <w:cs/>
        </w:rPr>
        <w:t>279,125</w:t>
      </w:r>
      <w:r w:rsidR="008C78DC" w:rsidRPr="00F93F9B">
        <w:rPr>
          <w:rFonts w:ascii="Angsana New" w:hAnsi="Angsana New" w:cs="Angsana New" w:hint="cs"/>
          <w:sz w:val="32"/>
          <w:szCs w:val="32"/>
          <w:cs/>
        </w:rPr>
        <w:t xml:space="preserve"> บาท</w:t>
      </w:r>
      <w:r w:rsidR="00DA7D28">
        <w:rPr>
          <w:rFonts w:asciiTheme="majorBidi" w:hAnsiTheme="majorBidi" w:cstheme="majorBidi" w:hint="cs"/>
          <w:sz w:val="32"/>
          <w:szCs w:val="32"/>
          <w:cs/>
        </w:rPr>
        <w:t xml:space="preserve"> และ</w:t>
      </w:r>
      <w:r w:rsidR="008C78DC">
        <w:rPr>
          <w:rFonts w:asciiTheme="majorBidi" w:hAnsiTheme="majorBidi" w:cstheme="majorBidi" w:hint="cs"/>
          <w:sz w:val="32"/>
          <w:szCs w:val="32"/>
          <w:cs/>
        </w:rPr>
        <w:t>เมื่อ</w:t>
      </w:r>
      <w:r w:rsidR="008C78DC" w:rsidRPr="00F93F9B">
        <w:rPr>
          <w:rFonts w:asciiTheme="majorBidi" w:hAnsiTheme="majorBidi" w:cstheme="majorBidi"/>
          <w:sz w:val="32"/>
          <w:szCs w:val="32"/>
          <w:cs/>
        </w:rPr>
        <w:t>ปริมาณ</w:t>
      </w:r>
      <w:r w:rsidR="008C78DC" w:rsidRPr="00F93F9B">
        <w:rPr>
          <w:rFonts w:ascii="Angsana New" w:hAnsi="Angsana New" w:cs="Angsana New" w:hint="cs"/>
          <w:sz w:val="32"/>
          <w:szCs w:val="32"/>
          <w:cs/>
        </w:rPr>
        <w:t>เงินปล่อยสินเชื่อของธนาคารพาณิชย์</w:t>
      </w:r>
      <w:r w:rsidR="008C78DC" w:rsidRPr="00F93F9B">
        <w:rPr>
          <w:rFonts w:asciiTheme="majorBidi" w:hAnsiTheme="majorBidi" w:cstheme="majorBidi"/>
          <w:sz w:val="32"/>
          <w:szCs w:val="32"/>
          <w:cs/>
        </w:rPr>
        <w:t>ในจังหวัดตาก</w:t>
      </w:r>
      <w:r w:rsidR="008C78DC" w:rsidRPr="00F93F9B">
        <w:rPr>
          <w:rFonts w:asciiTheme="majorBidi" w:hAnsiTheme="majorBidi" w:cstheme="majorBidi" w:hint="cs"/>
          <w:sz w:val="32"/>
          <w:szCs w:val="32"/>
          <w:cs/>
        </w:rPr>
        <w:t xml:space="preserve"> มีการเปลี่ยนแปลงไป </w:t>
      </w:r>
      <w:r w:rsidR="008C78DC" w:rsidRPr="00F93F9B">
        <w:rPr>
          <w:rFonts w:asciiTheme="majorBidi" w:hAnsiTheme="majorBidi" w:cstheme="majorBidi"/>
          <w:sz w:val="32"/>
          <w:szCs w:val="32"/>
        </w:rPr>
        <w:t xml:space="preserve">1 </w:t>
      </w:r>
      <w:r w:rsidR="008C78DC" w:rsidRPr="00F93F9B">
        <w:rPr>
          <w:rFonts w:asciiTheme="majorBidi" w:hAnsiTheme="majorBidi" w:cstheme="majorBidi" w:hint="cs"/>
          <w:sz w:val="32"/>
          <w:szCs w:val="32"/>
          <w:cs/>
        </w:rPr>
        <w:t>ล้านบาท ส่งผลให้</w:t>
      </w:r>
      <w:r w:rsidR="008C78DC" w:rsidRPr="00F93F9B">
        <w:rPr>
          <w:rFonts w:asciiTheme="majorBidi" w:hAnsiTheme="majorBidi" w:cstheme="majorBidi"/>
          <w:sz w:val="32"/>
          <w:szCs w:val="32"/>
          <w:cs/>
        </w:rPr>
        <w:t>มูลค่าการค้าชายแดนด่านศุลกากรแม่สอด</w:t>
      </w:r>
      <w:r w:rsidR="008C78DC" w:rsidRPr="00F93F9B">
        <w:rPr>
          <w:rFonts w:asciiTheme="majorBidi" w:hAnsiTheme="majorBidi" w:cstheme="majorBidi" w:hint="cs"/>
          <w:sz w:val="32"/>
          <w:szCs w:val="32"/>
          <w:cs/>
        </w:rPr>
        <w:t xml:space="preserve">เปลี่ยนแปลงไปในทิศทางเดียวกัน </w:t>
      </w:r>
      <w:r w:rsidR="008C78DC">
        <w:rPr>
          <w:rFonts w:asciiTheme="majorBidi" w:hAnsiTheme="majorBidi" w:cstheme="majorBidi" w:hint="cs"/>
          <w:sz w:val="32"/>
          <w:szCs w:val="32"/>
          <w:cs/>
        </w:rPr>
        <w:t>527,921</w:t>
      </w:r>
      <w:r w:rsidR="008C78DC" w:rsidRPr="00F93F9B">
        <w:rPr>
          <w:rFonts w:ascii="Angsana New" w:hAnsi="Angsana New" w:cs="Angsana New" w:hint="cs"/>
          <w:sz w:val="32"/>
          <w:szCs w:val="32"/>
          <w:cs/>
        </w:rPr>
        <w:t xml:space="preserve"> บาท</w:t>
      </w:r>
      <w:r w:rsidR="00DA7D28">
        <w:rPr>
          <w:rFonts w:asciiTheme="majorBidi" w:hAnsiTheme="majorBidi" w:cstheme="majorBidi"/>
          <w:sz w:val="32"/>
          <w:szCs w:val="32"/>
        </w:rPr>
        <w:t xml:space="preserve"> </w:t>
      </w:r>
    </w:p>
    <w:p w:rsidR="00D75ECD" w:rsidRDefault="00F82E08" w:rsidP="00D71A1A">
      <w:pPr>
        <w:spacing w:after="240" w:line="240" w:lineRule="auto"/>
        <w:ind w:firstLine="567"/>
        <w:jc w:val="thaiDistribute"/>
        <w:rPr>
          <w:rFonts w:asciiTheme="majorBidi" w:hAnsiTheme="majorBidi" w:cstheme="majorBidi"/>
          <w:sz w:val="32"/>
          <w:szCs w:val="32"/>
          <w:cs/>
        </w:rPr>
        <w:sectPr w:rsidR="00D75ECD" w:rsidSect="00EB08C4">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985" w:left="1985" w:header="709" w:footer="1049" w:gutter="0"/>
          <w:pgNumType w:fmt="thaiLetters" w:start="4"/>
          <w:cols w:space="708"/>
          <w:docGrid w:linePitch="360"/>
        </w:sectPr>
      </w:pPr>
      <w:r w:rsidRPr="00493F69">
        <w:rPr>
          <w:rFonts w:asciiTheme="majorBidi" w:hAnsiTheme="majorBidi" w:cstheme="majorBidi"/>
          <w:sz w:val="32"/>
          <w:szCs w:val="32"/>
          <w:cs/>
        </w:rPr>
        <w:t>การทดสอบความสัมพันธ์ระยะสั้น</w:t>
      </w:r>
      <w:r>
        <w:rPr>
          <w:rFonts w:asciiTheme="majorBidi" w:hAnsiTheme="majorBidi" w:cstheme="majorBidi" w:hint="cs"/>
          <w:sz w:val="32"/>
          <w:szCs w:val="32"/>
          <w:cs/>
        </w:rPr>
        <w:t>เพื่อเข้าสู่ดุลยภาพระยะยาว พบว่า</w:t>
      </w:r>
      <w:r w:rsidR="000921FF">
        <w:rPr>
          <w:rFonts w:asciiTheme="majorBidi" w:hAnsiTheme="majorBidi" w:cstheme="majorBidi" w:hint="cs"/>
          <w:sz w:val="32"/>
          <w:szCs w:val="32"/>
          <w:cs/>
        </w:rPr>
        <w:t xml:space="preserve"> </w:t>
      </w:r>
      <w:r w:rsidR="000921FF" w:rsidRPr="007F4BC7">
        <w:rPr>
          <w:rFonts w:asciiTheme="majorBidi" w:hAnsiTheme="majorBidi" w:cs="Angsana New"/>
          <w:sz w:val="32"/>
          <w:szCs w:val="32"/>
          <w:cs/>
        </w:rPr>
        <w:t>มูลค่าการค้าชายแดนด่านศุลกากรแม่สอด</w:t>
      </w:r>
      <w:r w:rsidR="000921FF">
        <w:rPr>
          <w:rFonts w:asciiTheme="majorBidi" w:hAnsiTheme="majorBidi" w:cstheme="majorBidi" w:hint="cs"/>
          <w:sz w:val="32"/>
          <w:szCs w:val="32"/>
          <w:cs/>
        </w:rPr>
        <w:t>มีการ</w:t>
      </w:r>
      <w:r w:rsidR="000921FF" w:rsidRPr="007F4BC7">
        <w:rPr>
          <w:rFonts w:asciiTheme="majorBidi" w:hAnsiTheme="majorBidi" w:cstheme="majorBidi" w:hint="cs"/>
          <w:sz w:val="32"/>
          <w:szCs w:val="32"/>
          <w:cs/>
        </w:rPr>
        <w:t xml:space="preserve">ปรับตัวร้อยละ </w:t>
      </w:r>
      <w:r w:rsidR="000921FF">
        <w:rPr>
          <w:rFonts w:asciiTheme="majorBidi" w:hAnsiTheme="majorBidi" w:cstheme="majorBidi"/>
          <w:sz w:val="32"/>
          <w:szCs w:val="32"/>
        </w:rPr>
        <w:t>8.01</w:t>
      </w:r>
      <w:r w:rsidR="000921FF" w:rsidRPr="00F93F9B">
        <w:rPr>
          <w:rFonts w:asciiTheme="majorBidi" w:hAnsiTheme="majorBidi" w:cstheme="majorBidi"/>
          <w:sz w:val="32"/>
          <w:szCs w:val="32"/>
        </w:rPr>
        <w:t xml:space="preserve"> </w:t>
      </w:r>
      <w:r w:rsidR="000921FF" w:rsidRPr="007F4BC7">
        <w:rPr>
          <w:rFonts w:asciiTheme="majorBidi" w:hAnsiTheme="majorBidi" w:cstheme="majorBidi" w:hint="cs"/>
          <w:sz w:val="32"/>
          <w:szCs w:val="32"/>
          <w:cs/>
        </w:rPr>
        <w:t>เพื่อกลับเข้าสู่ดุลยภาพระยะยาว</w:t>
      </w:r>
      <w:r w:rsidR="000921FF" w:rsidRPr="007F4BC7">
        <w:rPr>
          <w:rFonts w:asciiTheme="majorBidi" w:hAnsiTheme="majorBidi" w:cstheme="majorBidi"/>
          <w:sz w:val="32"/>
          <w:szCs w:val="32"/>
        </w:rPr>
        <w:t xml:space="preserve"> </w:t>
      </w:r>
      <w:r w:rsidR="00BE28B6">
        <w:rPr>
          <w:rFonts w:asciiTheme="majorBidi" w:hAnsiTheme="majorBidi" w:cstheme="majorBidi" w:hint="cs"/>
          <w:sz w:val="32"/>
          <w:szCs w:val="32"/>
          <w:cs/>
        </w:rPr>
        <w:t>ส่วน</w:t>
      </w:r>
      <w:r w:rsidR="000921FF" w:rsidRPr="007F4BC7">
        <w:rPr>
          <w:rFonts w:asciiTheme="majorBidi" w:hAnsiTheme="majorBidi" w:cstheme="majorBidi" w:hint="cs"/>
          <w:sz w:val="32"/>
          <w:szCs w:val="32"/>
          <w:cs/>
        </w:rPr>
        <w:t xml:space="preserve">ปริมาณเงินฝากประจำของธนาคารพาณิชย์ในจังหวัดตากจะปรับตัวร้อยละ </w:t>
      </w:r>
      <w:r w:rsidR="000921FF">
        <w:rPr>
          <w:rFonts w:asciiTheme="majorBidi" w:hAnsiTheme="majorBidi" w:cstheme="majorBidi" w:hint="cs"/>
          <w:sz w:val="32"/>
          <w:szCs w:val="32"/>
          <w:cs/>
        </w:rPr>
        <w:t>3.81</w:t>
      </w:r>
      <w:r w:rsidR="000921FF" w:rsidRPr="00F93F9B">
        <w:rPr>
          <w:rFonts w:asciiTheme="majorBidi" w:hAnsiTheme="majorBidi" w:cstheme="majorBidi"/>
          <w:sz w:val="32"/>
          <w:szCs w:val="32"/>
        </w:rPr>
        <w:t xml:space="preserve"> </w:t>
      </w:r>
      <w:r w:rsidR="000921FF" w:rsidRPr="007F4BC7">
        <w:rPr>
          <w:rFonts w:asciiTheme="majorBidi" w:hAnsiTheme="majorBidi" w:cstheme="majorBidi" w:hint="cs"/>
          <w:sz w:val="32"/>
          <w:szCs w:val="32"/>
          <w:cs/>
        </w:rPr>
        <w:t>เพื่อกลับเข้าสู่ดุลยภาพระยะยาว</w:t>
      </w:r>
      <w:r w:rsidR="000921FF">
        <w:rPr>
          <w:rFonts w:asciiTheme="majorBidi" w:hAnsiTheme="majorBidi" w:cstheme="majorBidi" w:hint="cs"/>
          <w:sz w:val="32"/>
          <w:szCs w:val="32"/>
          <w:cs/>
        </w:rPr>
        <w:t xml:space="preserve"> และ</w:t>
      </w:r>
      <w:r w:rsidR="000921FF" w:rsidRPr="007F4BC7">
        <w:rPr>
          <w:rFonts w:asciiTheme="majorBidi" w:hAnsiTheme="majorBidi" w:cstheme="majorBidi" w:hint="cs"/>
          <w:sz w:val="32"/>
          <w:szCs w:val="32"/>
          <w:cs/>
        </w:rPr>
        <w:t>การ</w:t>
      </w:r>
    </w:p>
    <w:p w:rsidR="00F82E08" w:rsidRPr="000921FF" w:rsidRDefault="000921FF" w:rsidP="00D75ECD">
      <w:pPr>
        <w:spacing w:after="240" w:line="240" w:lineRule="auto"/>
        <w:jc w:val="thaiDistribute"/>
        <w:rPr>
          <w:rFonts w:asciiTheme="majorBidi" w:hAnsiTheme="majorBidi" w:cstheme="majorBidi"/>
          <w:sz w:val="32"/>
          <w:szCs w:val="32"/>
          <w:cs/>
        </w:rPr>
      </w:pPr>
      <w:r w:rsidRPr="007F4BC7">
        <w:rPr>
          <w:rFonts w:asciiTheme="majorBidi" w:hAnsiTheme="majorBidi" w:cstheme="majorBidi" w:hint="cs"/>
          <w:sz w:val="32"/>
          <w:szCs w:val="32"/>
          <w:cs/>
        </w:rPr>
        <w:lastRenderedPageBreak/>
        <w:t xml:space="preserve">ปล่อยสินเชื่อของธนาคารพาณิชย์ในจังหวัดตากจะปรับตัวร้อยละ </w:t>
      </w:r>
      <w:r>
        <w:rPr>
          <w:rFonts w:asciiTheme="majorBidi" w:hAnsiTheme="majorBidi" w:cstheme="majorBidi"/>
          <w:sz w:val="32"/>
          <w:szCs w:val="32"/>
        </w:rPr>
        <w:t>5.26</w:t>
      </w:r>
      <w:r w:rsidRPr="00F93F9B">
        <w:rPr>
          <w:rFonts w:asciiTheme="majorBidi" w:hAnsiTheme="majorBidi" w:cstheme="majorBidi"/>
          <w:sz w:val="32"/>
          <w:szCs w:val="32"/>
        </w:rPr>
        <w:t xml:space="preserve"> </w:t>
      </w:r>
      <w:r w:rsidRPr="007F4BC7">
        <w:rPr>
          <w:rFonts w:asciiTheme="majorBidi" w:hAnsiTheme="majorBidi" w:cstheme="majorBidi" w:hint="cs"/>
          <w:sz w:val="32"/>
          <w:szCs w:val="32"/>
          <w:cs/>
        </w:rPr>
        <w:t>เพื่อกลับเข้าสู่ดุลยภาพระยะยาว</w:t>
      </w:r>
      <w:r>
        <w:rPr>
          <w:rFonts w:asciiTheme="majorBidi" w:hAnsiTheme="majorBidi" w:cstheme="majorBidi" w:hint="cs"/>
          <w:sz w:val="32"/>
          <w:szCs w:val="32"/>
          <w:cs/>
        </w:rPr>
        <w:t xml:space="preserve"> ในส่วน</w:t>
      </w:r>
      <w:r w:rsidRPr="00493F69">
        <w:rPr>
          <w:rFonts w:asciiTheme="majorBidi" w:hAnsiTheme="majorBidi" w:cstheme="majorBidi"/>
          <w:sz w:val="32"/>
          <w:szCs w:val="32"/>
          <w:cs/>
        </w:rPr>
        <w:t>การทดสอบความเป็นเหตุเป็นผล พบว่า ปริมาณเงินฝากประจำ และปริมาณเงินปล่อยสินเชื่อของธนาคารพาณิชย์ในจังหวัดตากเป็นต้นเหตุของมูลค่าการค้าชายแดนด่านศุลกากรแม่สอด โดยที่มูลค่าการค้าชายแดนด่านศุลกากรแม่สอดและปริมาณเงินปล่อยสินเชื่อของธนาคารพาณิชย์ในจังหวัดตากเป็นความสัมพันธ์แบบสองทิศทาง</w:t>
      </w:r>
    </w:p>
    <w:p w:rsidR="00F82E08" w:rsidRDefault="00F82E08" w:rsidP="005654AC">
      <w:pPr>
        <w:spacing w:after="240" w:line="240" w:lineRule="auto"/>
        <w:ind w:firstLine="720"/>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B1BA2" w:rsidRDefault="000B1BA2" w:rsidP="008C78DC">
      <w:pPr>
        <w:spacing w:after="0" w:line="240" w:lineRule="auto"/>
        <w:ind w:firstLine="709"/>
        <w:contextualSpacing/>
        <w:jc w:val="thaiDistribute"/>
        <w:rPr>
          <w:rFonts w:asciiTheme="majorBidi" w:hAnsiTheme="majorBidi" w:cstheme="majorBidi"/>
          <w:sz w:val="32"/>
          <w:szCs w:val="32"/>
        </w:rPr>
      </w:pPr>
    </w:p>
    <w:p w:rsidR="000921FF" w:rsidRDefault="000921FF" w:rsidP="008C78DC">
      <w:pPr>
        <w:spacing w:after="0" w:line="240" w:lineRule="auto"/>
        <w:ind w:firstLine="709"/>
        <w:contextualSpacing/>
        <w:jc w:val="thaiDistribute"/>
        <w:rPr>
          <w:rFonts w:asciiTheme="majorBidi" w:hAnsiTheme="majorBidi" w:cstheme="majorBidi"/>
          <w:sz w:val="32"/>
          <w:szCs w:val="32"/>
        </w:rPr>
      </w:pPr>
    </w:p>
    <w:p w:rsidR="000921FF" w:rsidRDefault="000921FF" w:rsidP="008C78DC">
      <w:pPr>
        <w:spacing w:after="0" w:line="240" w:lineRule="auto"/>
        <w:ind w:firstLine="709"/>
        <w:contextualSpacing/>
        <w:jc w:val="thaiDistribute"/>
        <w:rPr>
          <w:rFonts w:asciiTheme="majorBidi" w:hAnsiTheme="majorBidi" w:cstheme="majorBidi"/>
          <w:sz w:val="32"/>
          <w:szCs w:val="32"/>
        </w:rPr>
      </w:pPr>
    </w:p>
    <w:p w:rsidR="000921FF" w:rsidRDefault="000921FF" w:rsidP="008C78DC">
      <w:pPr>
        <w:spacing w:after="0" w:line="240" w:lineRule="auto"/>
        <w:ind w:firstLine="709"/>
        <w:contextualSpacing/>
        <w:jc w:val="thaiDistribute"/>
        <w:rPr>
          <w:rFonts w:asciiTheme="majorBidi" w:hAnsiTheme="majorBidi" w:cstheme="majorBidi"/>
          <w:sz w:val="32"/>
          <w:szCs w:val="32"/>
        </w:rPr>
      </w:pPr>
    </w:p>
    <w:p w:rsidR="00FB6663" w:rsidRDefault="00FB6663" w:rsidP="008C78DC">
      <w:pPr>
        <w:spacing w:after="0" w:line="240" w:lineRule="auto"/>
        <w:ind w:firstLine="709"/>
        <w:contextualSpacing/>
        <w:jc w:val="thaiDistribute"/>
        <w:rPr>
          <w:rFonts w:asciiTheme="majorBidi" w:hAnsiTheme="majorBidi" w:cstheme="majorBidi"/>
          <w:sz w:val="32"/>
          <w:szCs w:val="32"/>
        </w:rPr>
      </w:pPr>
    </w:p>
    <w:p w:rsidR="00FB6663" w:rsidRDefault="00FB6663" w:rsidP="008C78DC">
      <w:pPr>
        <w:spacing w:after="0" w:line="240" w:lineRule="auto"/>
        <w:ind w:firstLine="709"/>
        <w:contextualSpacing/>
        <w:jc w:val="thaiDistribute"/>
        <w:rPr>
          <w:rFonts w:asciiTheme="majorBidi" w:hAnsiTheme="majorBidi" w:cstheme="majorBidi"/>
          <w:sz w:val="32"/>
          <w:szCs w:val="32"/>
        </w:rPr>
      </w:pPr>
    </w:p>
    <w:p w:rsidR="00FB6663" w:rsidRDefault="00FB6663" w:rsidP="008C78DC">
      <w:pPr>
        <w:spacing w:after="0" w:line="240" w:lineRule="auto"/>
        <w:ind w:firstLine="709"/>
        <w:contextualSpacing/>
        <w:jc w:val="thaiDistribute"/>
        <w:rPr>
          <w:rFonts w:asciiTheme="majorBidi" w:hAnsiTheme="majorBidi" w:cstheme="majorBidi"/>
          <w:sz w:val="32"/>
          <w:szCs w:val="32"/>
        </w:rPr>
      </w:pPr>
    </w:p>
    <w:p w:rsidR="00FB6663" w:rsidRDefault="00FB6663" w:rsidP="008C78DC">
      <w:pPr>
        <w:spacing w:after="0" w:line="240" w:lineRule="auto"/>
        <w:ind w:firstLine="709"/>
        <w:contextualSpacing/>
        <w:jc w:val="thaiDistribute"/>
        <w:rPr>
          <w:rFonts w:asciiTheme="majorBidi" w:hAnsiTheme="majorBidi" w:cstheme="majorBidi"/>
          <w:sz w:val="32"/>
          <w:szCs w:val="32"/>
        </w:rPr>
      </w:pPr>
    </w:p>
    <w:p w:rsidR="000921FF" w:rsidRDefault="000921FF" w:rsidP="008C78DC">
      <w:pPr>
        <w:spacing w:after="0" w:line="240" w:lineRule="auto"/>
        <w:ind w:firstLine="709"/>
        <w:contextualSpacing/>
        <w:jc w:val="thaiDistribute"/>
        <w:rPr>
          <w:rFonts w:asciiTheme="majorBidi" w:hAnsiTheme="majorBidi" w:cstheme="majorBidi"/>
          <w:sz w:val="32"/>
          <w:szCs w:val="32"/>
        </w:rPr>
      </w:pPr>
    </w:p>
    <w:p w:rsidR="005E6E94" w:rsidRDefault="005E6E94" w:rsidP="00892F63">
      <w:pPr>
        <w:spacing w:line="240" w:lineRule="auto"/>
        <w:ind w:left="2835" w:hanging="2835"/>
        <w:jc w:val="thaiDistribute"/>
        <w:rPr>
          <w:rFonts w:asciiTheme="majorBidi" w:hAnsiTheme="majorBidi" w:cstheme="majorBidi"/>
          <w:b/>
          <w:bCs/>
          <w:sz w:val="32"/>
          <w:szCs w:val="32"/>
        </w:rPr>
        <w:sectPr w:rsidR="005E6E94" w:rsidSect="005E6E94">
          <w:pgSz w:w="11906" w:h="16838"/>
          <w:pgMar w:top="1418" w:right="1418" w:bottom="1985" w:left="1985" w:header="709" w:footer="1049" w:gutter="0"/>
          <w:pgNumType w:fmt="thaiLetters" w:start="5"/>
          <w:cols w:space="708"/>
          <w:docGrid w:linePitch="360"/>
        </w:sectPr>
      </w:pPr>
    </w:p>
    <w:p w:rsidR="00371D20" w:rsidRDefault="000B1BA2" w:rsidP="00892F63">
      <w:pPr>
        <w:spacing w:line="240" w:lineRule="auto"/>
        <w:ind w:left="2835" w:hanging="2835"/>
        <w:jc w:val="thaiDistribute"/>
        <w:rPr>
          <w:rFonts w:asciiTheme="majorBidi" w:hAnsiTheme="majorBidi" w:cstheme="majorBidi"/>
          <w:sz w:val="32"/>
          <w:szCs w:val="32"/>
        </w:rPr>
      </w:pPr>
      <w:r w:rsidRPr="000B1BA2">
        <w:rPr>
          <w:rFonts w:asciiTheme="majorBidi" w:hAnsiTheme="majorBidi" w:cstheme="majorBidi"/>
          <w:b/>
          <w:bCs/>
          <w:sz w:val="32"/>
          <w:szCs w:val="32"/>
        </w:rPr>
        <w:lastRenderedPageBreak/>
        <w:t>Independent Study Title</w:t>
      </w:r>
      <w:r>
        <w:rPr>
          <w:rFonts w:asciiTheme="majorBidi" w:hAnsiTheme="majorBidi" w:cstheme="majorBidi"/>
          <w:sz w:val="32"/>
          <w:szCs w:val="32"/>
        </w:rPr>
        <w:tab/>
      </w:r>
      <w:proofErr w:type="gramStart"/>
      <w:r w:rsidRPr="000B1BA2">
        <w:rPr>
          <w:rFonts w:asciiTheme="majorBidi" w:hAnsiTheme="majorBidi" w:cstheme="majorBidi"/>
          <w:sz w:val="32"/>
          <w:szCs w:val="32"/>
        </w:rPr>
        <w:t>A</w:t>
      </w:r>
      <w:proofErr w:type="gramEnd"/>
      <w:r w:rsidRPr="000B1BA2">
        <w:rPr>
          <w:rFonts w:asciiTheme="majorBidi" w:hAnsiTheme="majorBidi" w:cstheme="majorBidi"/>
          <w:sz w:val="32"/>
          <w:szCs w:val="32"/>
        </w:rPr>
        <w:t xml:space="preserve"> </w:t>
      </w:r>
      <w:r w:rsidR="00EF1C42">
        <w:rPr>
          <w:rFonts w:asciiTheme="majorBidi" w:hAnsiTheme="majorBidi" w:cstheme="majorBidi"/>
          <w:sz w:val="32"/>
          <w:szCs w:val="32"/>
        </w:rPr>
        <w:t>Study</w:t>
      </w:r>
      <w:r w:rsidRPr="000B1BA2">
        <w:rPr>
          <w:rFonts w:asciiTheme="majorBidi" w:hAnsiTheme="majorBidi" w:cstheme="majorBidi"/>
          <w:sz w:val="32"/>
          <w:szCs w:val="32"/>
        </w:rPr>
        <w:t xml:space="preserve"> of Relationship Between Border Trade at Mae</w:t>
      </w:r>
      <w:r w:rsidR="00011E42">
        <w:rPr>
          <w:rFonts w:asciiTheme="majorBidi" w:hAnsiTheme="majorBidi" w:cstheme="majorBidi"/>
          <w:sz w:val="32"/>
          <w:szCs w:val="32"/>
        </w:rPr>
        <w:t xml:space="preserve"> S</w:t>
      </w:r>
      <w:r w:rsidRPr="000B1BA2">
        <w:rPr>
          <w:rFonts w:asciiTheme="majorBidi" w:hAnsiTheme="majorBidi" w:cstheme="majorBidi"/>
          <w:sz w:val="32"/>
          <w:szCs w:val="32"/>
        </w:rPr>
        <w:t xml:space="preserve">ot Customs House </w:t>
      </w:r>
      <w:r w:rsidR="00EF1C42">
        <w:rPr>
          <w:rFonts w:asciiTheme="majorBidi" w:hAnsiTheme="majorBidi" w:cstheme="majorBidi"/>
          <w:sz w:val="32"/>
          <w:szCs w:val="32"/>
        </w:rPr>
        <w:t>with</w:t>
      </w:r>
      <w:r>
        <w:rPr>
          <w:rFonts w:asciiTheme="majorBidi" w:hAnsiTheme="majorBidi" w:cstheme="majorBidi"/>
          <w:sz w:val="32"/>
          <w:szCs w:val="32"/>
        </w:rPr>
        <w:t xml:space="preserve"> </w:t>
      </w:r>
      <w:r w:rsidRPr="000B1BA2">
        <w:rPr>
          <w:rFonts w:asciiTheme="majorBidi" w:hAnsiTheme="majorBidi" w:cstheme="majorBidi"/>
          <w:sz w:val="32"/>
          <w:szCs w:val="32"/>
        </w:rPr>
        <w:t xml:space="preserve">Deposit of Commercial Banks and Private Investment in </w:t>
      </w:r>
      <w:proofErr w:type="spellStart"/>
      <w:r w:rsidRPr="000B1BA2">
        <w:rPr>
          <w:rFonts w:asciiTheme="majorBidi" w:hAnsiTheme="majorBidi" w:cstheme="majorBidi"/>
          <w:sz w:val="32"/>
          <w:szCs w:val="32"/>
        </w:rPr>
        <w:t>Tak</w:t>
      </w:r>
      <w:proofErr w:type="spellEnd"/>
      <w:r w:rsidRPr="000B1BA2">
        <w:rPr>
          <w:rFonts w:asciiTheme="majorBidi" w:hAnsiTheme="majorBidi" w:cstheme="majorBidi"/>
          <w:sz w:val="32"/>
          <w:szCs w:val="32"/>
        </w:rPr>
        <w:t xml:space="preserve"> Province</w:t>
      </w:r>
      <w:r>
        <w:rPr>
          <w:rFonts w:asciiTheme="majorBidi" w:hAnsiTheme="majorBidi" w:cstheme="majorBidi"/>
          <w:sz w:val="32"/>
          <w:szCs w:val="32"/>
        </w:rPr>
        <w:tab/>
      </w:r>
    </w:p>
    <w:p w:rsidR="000B1BA2" w:rsidRDefault="000B1BA2" w:rsidP="00371D20">
      <w:pPr>
        <w:spacing w:after="0" w:line="360" w:lineRule="auto"/>
        <w:ind w:left="2835" w:hanging="2835"/>
        <w:contextualSpacing/>
        <w:jc w:val="thaiDistribute"/>
        <w:rPr>
          <w:rFonts w:asciiTheme="majorBidi" w:hAnsiTheme="majorBidi" w:cstheme="majorBidi"/>
          <w:sz w:val="32"/>
          <w:szCs w:val="32"/>
        </w:rPr>
      </w:pPr>
      <w:r w:rsidRPr="00371D20">
        <w:rPr>
          <w:rFonts w:asciiTheme="majorBidi" w:hAnsiTheme="majorBidi" w:cstheme="majorBidi"/>
          <w:b/>
          <w:bCs/>
          <w:sz w:val="32"/>
          <w:szCs w:val="32"/>
        </w:rPr>
        <w:t>Author</w:t>
      </w:r>
      <w:r>
        <w:rPr>
          <w:rFonts w:asciiTheme="majorBidi" w:hAnsiTheme="majorBidi" w:cstheme="majorBidi"/>
          <w:sz w:val="32"/>
          <w:szCs w:val="32"/>
        </w:rPr>
        <w:tab/>
        <w:t xml:space="preserve">Ms. </w:t>
      </w:r>
      <w:proofErr w:type="spellStart"/>
      <w:r>
        <w:rPr>
          <w:rFonts w:asciiTheme="majorBidi" w:hAnsiTheme="majorBidi" w:cstheme="majorBidi"/>
          <w:sz w:val="32"/>
          <w:szCs w:val="32"/>
        </w:rPr>
        <w:t>Poomjai</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Ranuhom</w:t>
      </w:r>
      <w:proofErr w:type="spellEnd"/>
    </w:p>
    <w:p w:rsidR="000B1BA2" w:rsidRDefault="000B1BA2" w:rsidP="00371D20">
      <w:pPr>
        <w:spacing w:after="0" w:line="360" w:lineRule="auto"/>
        <w:ind w:left="2835" w:hanging="2835"/>
        <w:contextualSpacing/>
        <w:jc w:val="thaiDistribute"/>
        <w:rPr>
          <w:rFonts w:asciiTheme="majorBidi" w:hAnsiTheme="majorBidi" w:cstheme="majorBidi"/>
          <w:sz w:val="32"/>
          <w:szCs w:val="32"/>
        </w:rPr>
      </w:pPr>
      <w:r w:rsidRPr="00371D20">
        <w:rPr>
          <w:rFonts w:asciiTheme="majorBidi" w:hAnsiTheme="majorBidi" w:cstheme="majorBidi"/>
          <w:b/>
          <w:bCs/>
          <w:sz w:val="32"/>
          <w:szCs w:val="32"/>
        </w:rPr>
        <w:t>Degree</w:t>
      </w:r>
      <w:r>
        <w:rPr>
          <w:rFonts w:asciiTheme="majorBidi" w:hAnsiTheme="majorBidi" w:cstheme="majorBidi"/>
          <w:sz w:val="32"/>
          <w:szCs w:val="32"/>
        </w:rPr>
        <w:tab/>
        <w:t>Master of Economic</w:t>
      </w:r>
      <w:r w:rsidR="00E26477">
        <w:rPr>
          <w:rFonts w:asciiTheme="majorBidi" w:hAnsiTheme="majorBidi" w:cstheme="majorBidi"/>
          <w:sz w:val="32"/>
          <w:szCs w:val="32"/>
        </w:rPr>
        <w:t>s</w:t>
      </w:r>
    </w:p>
    <w:p w:rsidR="000B1BA2" w:rsidRDefault="000B1BA2" w:rsidP="000B1BA2">
      <w:pPr>
        <w:spacing w:after="0" w:line="240" w:lineRule="auto"/>
        <w:ind w:left="2835" w:hanging="2835"/>
        <w:contextualSpacing/>
        <w:jc w:val="thaiDistribute"/>
        <w:rPr>
          <w:rFonts w:asciiTheme="majorBidi" w:hAnsiTheme="majorBidi" w:cstheme="majorBidi"/>
          <w:sz w:val="32"/>
          <w:szCs w:val="32"/>
        </w:rPr>
      </w:pPr>
      <w:r w:rsidRPr="00371D20">
        <w:rPr>
          <w:rFonts w:asciiTheme="majorBidi" w:hAnsiTheme="majorBidi" w:cstheme="majorBidi"/>
          <w:b/>
          <w:bCs/>
          <w:sz w:val="32"/>
          <w:szCs w:val="32"/>
        </w:rPr>
        <w:t>Ad</w:t>
      </w:r>
      <w:r w:rsidR="00371D20" w:rsidRPr="00371D20">
        <w:rPr>
          <w:rFonts w:asciiTheme="majorBidi" w:hAnsiTheme="majorBidi" w:cstheme="majorBidi"/>
          <w:b/>
          <w:bCs/>
          <w:sz w:val="32"/>
          <w:szCs w:val="32"/>
        </w:rPr>
        <w:t>visory Committee</w:t>
      </w:r>
      <w:r w:rsidR="00371D20">
        <w:rPr>
          <w:rFonts w:asciiTheme="majorBidi" w:hAnsiTheme="majorBidi" w:cstheme="majorBidi"/>
          <w:sz w:val="32"/>
          <w:szCs w:val="32"/>
        </w:rPr>
        <w:tab/>
        <w:t xml:space="preserve">Lect. Dr. </w:t>
      </w:r>
      <w:proofErr w:type="spellStart"/>
      <w:r w:rsidR="00371D20" w:rsidRPr="007A2E96">
        <w:rPr>
          <w:rFonts w:asciiTheme="majorBidi" w:hAnsiTheme="majorBidi" w:cstheme="majorBidi"/>
          <w:sz w:val="32"/>
          <w:szCs w:val="32"/>
        </w:rPr>
        <w:t>Nachatchapong</w:t>
      </w:r>
      <w:proofErr w:type="spellEnd"/>
      <w:r w:rsidR="00371D20" w:rsidRPr="007A2E96">
        <w:rPr>
          <w:rFonts w:asciiTheme="majorBidi" w:hAnsiTheme="majorBidi" w:cstheme="majorBidi"/>
          <w:sz w:val="32"/>
          <w:szCs w:val="32"/>
        </w:rPr>
        <w:t xml:space="preserve"> </w:t>
      </w:r>
      <w:proofErr w:type="spellStart"/>
      <w:r w:rsidR="00371D20" w:rsidRPr="007A2E96">
        <w:rPr>
          <w:rFonts w:asciiTheme="majorBidi" w:hAnsiTheme="majorBidi" w:cstheme="majorBidi"/>
          <w:sz w:val="32"/>
          <w:szCs w:val="32"/>
        </w:rPr>
        <w:t>Kaewsompong</w:t>
      </w:r>
      <w:proofErr w:type="spellEnd"/>
      <w:r w:rsidR="00DB7679">
        <w:rPr>
          <w:rFonts w:asciiTheme="majorBidi" w:hAnsiTheme="majorBidi" w:cstheme="majorBidi"/>
          <w:sz w:val="32"/>
          <w:szCs w:val="32"/>
        </w:rPr>
        <w:tab/>
        <w:t xml:space="preserve">   </w:t>
      </w:r>
      <w:r w:rsidR="002B2D28">
        <w:rPr>
          <w:rFonts w:asciiTheme="majorBidi" w:hAnsiTheme="majorBidi" w:cstheme="majorBidi"/>
          <w:sz w:val="32"/>
          <w:szCs w:val="32"/>
        </w:rPr>
        <w:t xml:space="preserve">  </w:t>
      </w:r>
      <w:r w:rsidR="00371D20">
        <w:rPr>
          <w:rFonts w:asciiTheme="majorBidi" w:hAnsiTheme="majorBidi" w:cstheme="majorBidi"/>
          <w:sz w:val="32"/>
          <w:szCs w:val="32"/>
        </w:rPr>
        <w:t>Advisor</w:t>
      </w:r>
    </w:p>
    <w:p w:rsidR="00371D20" w:rsidRDefault="00371D20" w:rsidP="00371D20">
      <w:pPr>
        <w:spacing w:after="0" w:line="480" w:lineRule="auto"/>
        <w:ind w:left="2835" w:hanging="2835"/>
        <w:contextualSpacing/>
        <w:jc w:val="thaiDistribute"/>
        <w:rPr>
          <w:rFonts w:asciiTheme="majorBidi" w:hAnsiTheme="majorBidi" w:cstheme="majorBidi"/>
          <w:sz w:val="32"/>
          <w:szCs w:val="32"/>
        </w:rPr>
      </w:pPr>
      <w:r>
        <w:rPr>
          <w:rFonts w:asciiTheme="majorBidi" w:hAnsiTheme="majorBidi" w:cstheme="majorBidi"/>
          <w:sz w:val="32"/>
          <w:szCs w:val="32"/>
        </w:rPr>
        <w:tab/>
        <w:t xml:space="preserve">Lect. Dr. </w:t>
      </w:r>
      <w:proofErr w:type="spellStart"/>
      <w:r>
        <w:rPr>
          <w:rFonts w:asciiTheme="majorBidi" w:hAnsiTheme="majorBidi" w:cstheme="majorBidi"/>
          <w:sz w:val="32"/>
          <w:szCs w:val="32"/>
        </w:rPr>
        <w:t>Jirakom</w:t>
      </w:r>
      <w:proofErr w:type="spellEnd"/>
      <w:r>
        <w:rPr>
          <w:rFonts w:asciiTheme="majorBidi" w:hAnsiTheme="majorBidi" w:cstheme="majorBidi"/>
          <w:sz w:val="32"/>
          <w:szCs w:val="32"/>
        </w:rPr>
        <w:t xml:space="preserve"> </w:t>
      </w:r>
      <w:proofErr w:type="spellStart"/>
      <w:r>
        <w:rPr>
          <w:rFonts w:asciiTheme="majorBidi" w:hAnsiTheme="majorBidi" w:cstheme="majorBidi"/>
          <w:sz w:val="32"/>
          <w:szCs w:val="32"/>
        </w:rPr>
        <w:t>Sirisrisakulchai</w:t>
      </w:r>
      <w:proofErr w:type="spellEnd"/>
      <w:r w:rsidR="00DB7679">
        <w:rPr>
          <w:rFonts w:asciiTheme="majorBidi" w:hAnsiTheme="majorBidi" w:cstheme="majorBidi"/>
          <w:sz w:val="32"/>
          <w:szCs w:val="32"/>
        </w:rPr>
        <w:tab/>
      </w:r>
      <w:r w:rsidR="00DB7679">
        <w:rPr>
          <w:rFonts w:asciiTheme="majorBidi" w:hAnsiTheme="majorBidi" w:cstheme="majorBidi"/>
          <w:sz w:val="32"/>
          <w:szCs w:val="32"/>
        </w:rPr>
        <w:tab/>
        <w:t xml:space="preserve">   </w:t>
      </w:r>
      <w:r w:rsidR="002B2D28">
        <w:rPr>
          <w:rFonts w:asciiTheme="majorBidi" w:hAnsiTheme="majorBidi" w:cstheme="majorBidi"/>
          <w:sz w:val="32"/>
          <w:szCs w:val="32"/>
        </w:rPr>
        <w:t xml:space="preserve">  </w:t>
      </w:r>
      <w:r>
        <w:rPr>
          <w:rFonts w:asciiTheme="majorBidi" w:hAnsiTheme="majorBidi" w:cstheme="majorBidi"/>
          <w:sz w:val="32"/>
          <w:szCs w:val="32"/>
        </w:rPr>
        <w:t>Co-advisor</w:t>
      </w:r>
    </w:p>
    <w:p w:rsidR="00371D20" w:rsidRPr="00376024" w:rsidRDefault="00371D20" w:rsidP="00371D20">
      <w:pPr>
        <w:spacing w:after="0" w:line="480" w:lineRule="auto"/>
        <w:contextualSpacing/>
        <w:jc w:val="center"/>
        <w:rPr>
          <w:rFonts w:asciiTheme="majorBidi" w:hAnsiTheme="majorBidi" w:cstheme="majorBidi"/>
          <w:b/>
          <w:bCs/>
          <w:sz w:val="32"/>
          <w:szCs w:val="32"/>
        </w:rPr>
      </w:pPr>
      <w:r w:rsidRPr="00376024">
        <w:rPr>
          <w:rFonts w:asciiTheme="majorBidi" w:hAnsiTheme="majorBidi" w:cstheme="majorBidi"/>
          <w:b/>
          <w:bCs/>
          <w:sz w:val="32"/>
          <w:szCs w:val="32"/>
        </w:rPr>
        <w:t>ABSTRACT</w:t>
      </w:r>
    </w:p>
    <w:p w:rsidR="00011E42" w:rsidRPr="00011E42" w:rsidRDefault="00011E42" w:rsidP="00F4565C">
      <w:pPr>
        <w:spacing w:line="240" w:lineRule="auto"/>
        <w:ind w:firstLine="709"/>
        <w:jc w:val="thaiDistribute"/>
        <w:rPr>
          <w:rFonts w:asciiTheme="majorBidi" w:hAnsiTheme="majorBidi" w:cstheme="majorBidi"/>
          <w:color w:val="000000" w:themeColor="text1"/>
          <w:sz w:val="32"/>
          <w:szCs w:val="32"/>
        </w:rPr>
      </w:pPr>
      <w:r w:rsidRPr="00011E42">
        <w:rPr>
          <w:rFonts w:asciiTheme="majorBidi" w:hAnsiTheme="majorBidi" w:cstheme="majorBidi"/>
          <w:color w:val="000000" w:themeColor="text1"/>
          <w:sz w:val="32"/>
          <w:szCs w:val="32"/>
        </w:rPr>
        <w:t xml:space="preserve">The objective of this study was to examine the relationship between border trade through Mae Sot Customs House and the volume of deposit at local commercial banks and private investment in </w:t>
      </w:r>
      <w:proofErr w:type="spellStart"/>
      <w:r w:rsidRPr="00011E42">
        <w:rPr>
          <w:rFonts w:asciiTheme="majorBidi" w:hAnsiTheme="majorBidi" w:cstheme="majorBidi"/>
          <w:color w:val="000000" w:themeColor="text1"/>
          <w:sz w:val="32"/>
          <w:szCs w:val="32"/>
        </w:rPr>
        <w:t>Tak</w:t>
      </w:r>
      <w:proofErr w:type="spellEnd"/>
      <w:r w:rsidRPr="00011E42">
        <w:rPr>
          <w:rFonts w:asciiTheme="majorBidi" w:hAnsiTheme="majorBidi" w:cstheme="majorBidi"/>
          <w:color w:val="000000" w:themeColor="text1"/>
          <w:sz w:val="32"/>
          <w:szCs w:val="32"/>
        </w:rPr>
        <w:t xml:space="preserve"> province. The variables are border trade at Mae Sot Customs House, fixed deposit and credit loan of commercial banks in </w:t>
      </w:r>
      <w:proofErr w:type="spellStart"/>
      <w:r w:rsidRPr="00011E42">
        <w:rPr>
          <w:rFonts w:asciiTheme="majorBidi" w:hAnsiTheme="majorBidi" w:cstheme="majorBidi"/>
          <w:color w:val="000000" w:themeColor="text1"/>
          <w:sz w:val="32"/>
          <w:szCs w:val="32"/>
        </w:rPr>
        <w:t>Tak</w:t>
      </w:r>
      <w:proofErr w:type="spellEnd"/>
      <w:r w:rsidRPr="00011E42">
        <w:rPr>
          <w:rFonts w:asciiTheme="majorBidi" w:hAnsiTheme="majorBidi" w:cstheme="majorBidi"/>
          <w:color w:val="000000" w:themeColor="text1"/>
          <w:sz w:val="32"/>
          <w:szCs w:val="32"/>
        </w:rPr>
        <w:t xml:space="preserve"> province by using data from October, 2003 to April, 2015, covering 139 observations. The analytical tool is vector autoregressive model (VAR) through Johansen and </w:t>
      </w:r>
      <w:proofErr w:type="spellStart"/>
      <w:r w:rsidRPr="00011E42">
        <w:rPr>
          <w:rFonts w:asciiTheme="majorBidi" w:hAnsiTheme="majorBidi" w:cstheme="majorBidi"/>
          <w:color w:val="000000" w:themeColor="text1"/>
          <w:sz w:val="32"/>
          <w:szCs w:val="32"/>
        </w:rPr>
        <w:t>Juselius</w:t>
      </w:r>
      <w:proofErr w:type="spellEnd"/>
      <w:r w:rsidRPr="00011E42">
        <w:rPr>
          <w:rFonts w:asciiTheme="majorBidi" w:hAnsiTheme="majorBidi" w:cstheme="majorBidi"/>
          <w:color w:val="000000" w:themeColor="text1"/>
          <w:sz w:val="32"/>
          <w:szCs w:val="32"/>
        </w:rPr>
        <w:t xml:space="preserve"> method of </w:t>
      </w:r>
      <w:proofErr w:type="spellStart"/>
      <w:r w:rsidRPr="00011E42">
        <w:rPr>
          <w:rFonts w:asciiTheme="majorBidi" w:hAnsiTheme="majorBidi" w:cstheme="majorBidi"/>
          <w:color w:val="000000" w:themeColor="text1"/>
          <w:sz w:val="32"/>
          <w:szCs w:val="32"/>
        </w:rPr>
        <w:t>cointegration</w:t>
      </w:r>
      <w:proofErr w:type="spellEnd"/>
      <w:r w:rsidRPr="00011E42">
        <w:rPr>
          <w:rFonts w:asciiTheme="majorBidi" w:hAnsiTheme="majorBidi" w:cstheme="majorBidi"/>
          <w:color w:val="000000" w:themeColor="text1"/>
          <w:sz w:val="32"/>
          <w:szCs w:val="32"/>
        </w:rPr>
        <w:t xml:space="preserve"> test, short-run relationships test, and Granger’s causality test.</w:t>
      </w:r>
    </w:p>
    <w:p w:rsidR="009433A7" w:rsidRDefault="00011E42" w:rsidP="00011E42">
      <w:pPr>
        <w:spacing w:line="240" w:lineRule="auto"/>
        <w:ind w:firstLine="709"/>
        <w:contextualSpacing/>
        <w:jc w:val="thaiDistribute"/>
        <w:rPr>
          <w:rFonts w:asciiTheme="majorBidi" w:hAnsiTheme="majorBidi" w:cstheme="majorBidi"/>
          <w:color w:val="000000" w:themeColor="text1"/>
          <w:sz w:val="32"/>
          <w:szCs w:val="32"/>
        </w:rPr>
        <w:sectPr w:rsidR="009433A7" w:rsidSect="005E6E94">
          <w:pgSz w:w="11906" w:h="16838"/>
          <w:pgMar w:top="1985" w:right="1418" w:bottom="1985" w:left="1985" w:header="709" w:footer="1049" w:gutter="0"/>
          <w:pgNumType w:fmt="thaiLetters" w:start="6"/>
          <w:cols w:space="708"/>
          <w:docGrid w:linePitch="360"/>
        </w:sectPr>
      </w:pPr>
      <w:r w:rsidRPr="00011E42">
        <w:rPr>
          <w:rFonts w:asciiTheme="majorBidi" w:hAnsiTheme="majorBidi" w:cstheme="majorBidi"/>
          <w:color w:val="000000" w:themeColor="text1"/>
          <w:sz w:val="32"/>
          <w:szCs w:val="32"/>
        </w:rPr>
        <w:t xml:space="preserve">Unit root tests revealed that all variables are stationary at first difference at 0.01 significant </w:t>
      </w:r>
      <w:proofErr w:type="gramStart"/>
      <w:r w:rsidRPr="00011E42">
        <w:rPr>
          <w:rFonts w:asciiTheme="majorBidi" w:hAnsiTheme="majorBidi" w:cstheme="majorBidi"/>
          <w:color w:val="000000" w:themeColor="text1"/>
          <w:sz w:val="32"/>
          <w:szCs w:val="32"/>
        </w:rPr>
        <w:t>level</w:t>
      </w:r>
      <w:proofErr w:type="gramEnd"/>
      <w:r w:rsidRPr="00011E42">
        <w:rPr>
          <w:rFonts w:asciiTheme="majorBidi" w:hAnsiTheme="majorBidi" w:cstheme="majorBidi"/>
          <w:color w:val="000000" w:themeColor="text1"/>
          <w:sz w:val="32"/>
          <w:szCs w:val="32"/>
        </w:rPr>
        <w:t xml:space="preserve">. The result of </w:t>
      </w:r>
      <w:proofErr w:type="spellStart"/>
      <w:r w:rsidRPr="00011E42">
        <w:rPr>
          <w:rFonts w:asciiTheme="majorBidi" w:hAnsiTheme="majorBidi" w:cstheme="majorBidi"/>
          <w:color w:val="000000" w:themeColor="text1"/>
          <w:sz w:val="32"/>
          <w:szCs w:val="32"/>
        </w:rPr>
        <w:t>cointegration</w:t>
      </w:r>
      <w:proofErr w:type="spellEnd"/>
      <w:r w:rsidRPr="00011E42">
        <w:rPr>
          <w:rFonts w:asciiTheme="majorBidi" w:hAnsiTheme="majorBidi" w:cstheme="majorBidi"/>
          <w:color w:val="000000" w:themeColor="text1"/>
          <w:sz w:val="32"/>
          <w:szCs w:val="32"/>
        </w:rPr>
        <w:t xml:space="preserve"> test found that, one million bath </w:t>
      </w:r>
      <w:proofErr w:type="gramStart"/>
      <w:r w:rsidRPr="00011E42">
        <w:rPr>
          <w:rFonts w:asciiTheme="majorBidi" w:hAnsiTheme="majorBidi" w:cstheme="majorBidi"/>
          <w:color w:val="000000" w:themeColor="text1"/>
          <w:sz w:val="32"/>
          <w:szCs w:val="32"/>
        </w:rPr>
        <w:t>change</w:t>
      </w:r>
      <w:proofErr w:type="gramEnd"/>
      <w:r w:rsidRPr="00011E42">
        <w:rPr>
          <w:rFonts w:asciiTheme="majorBidi" w:hAnsiTheme="majorBidi" w:cstheme="majorBidi"/>
          <w:color w:val="000000" w:themeColor="text1"/>
          <w:sz w:val="32"/>
          <w:szCs w:val="32"/>
        </w:rPr>
        <w:t xml:space="preserve"> in fixed deposit would cause reverse effect in border trade at Mae Sot Customs House by 279,125 baht. However, one million bath </w:t>
      </w:r>
      <w:proofErr w:type="gramStart"/>
      <w:r w:rsidRPr="00011E42">
        <w:rPr>
          <w:rFonts w:asciiTheme="majorBidi" w:hAnsiTheme="majorBidi" w:cstheme="majorBidi"/>
          <w:color w:val="000000" w:themeColor="text1"/>
          <w:sz w:val="32"/>
          <w:szCs w:val="32"/>
        </w:rPr>
        <w:t>change</w:t>
      </w:r>
      <w:proofErr w:type="gramEnd"/>
      <w:r w:rsidRPr="00011E42">
        <w:rPr>
          <w:rFonts w:asciiTheme="majorBidi" w:hAnsiTheme="majorBidi" w:cstheme="majorBidi"/>
          <w:color w:val="000000" w:themeColor="text1"/>
          <w:sz w:val="32"/>
          <w:szCs w:val="32"/>
        </w:rPr>
        <w:t xml:space="preserve"> in credit loan of commercial banks in </w:t>
      </w:r>
      <w:proofErr w:type="spellStart"/>
      <w:r w:rsidRPr="00011E42">
        <w:rPr>
          <w:rFonts w:asciiTheme="majorBidi" w:hAnsiTheme="majorBidi" w:cstheme="majorBidi"/>
          <w:color w:val="000000" w:themeColor="text1"/>
          <w:sz w:val="32"/>
          <w:szCs w:val="32"/>
        </w:rPr>
        <w:t>Tak</w:t>
      </w:r>
      <w:proofErr w:type="spellEnd"/>
      <w:r w:rsidRPr="00011E42">
        <w:rPr>
          <w:rFonts w:asciiTheme="majorBidi" w:hAnsiTheme="majorBidi" w:cstheme="majorBidi"/>
          <w:color w:val="000000" w:themeColor="text1"/>
          <w:sz w:val="32"/>
          <w:szCs w:val="32"/>
        </w:rPr>
        <w:t xml:space="preserve"> province would lead to positive effect in border trade at Mae Sot Customs House by 527,921 baht. The short-run relationships test found that all variables have short-run relationships that may transit to long-run equilibrium. Furthermore, the results of Granger’s causality test showed that border trade value at Mae Sot Customs House is affected by the saving, fixed deposit and credit loan of commercial banks in </w:t>
      </w:r>
      <w:proofErr w:type="spellStart"/>
      <w:r w:rsidRPr="00011E42">
        <w:rPr>
          <w:rFonts w:asciiTheme="majorBidi" w:hAnsiTheme="majorBidi" w:cstheme="majorBidi"/>
          <w:color w:val="000000" w:themeColor="text1"/>
          <w:sz w:val="32"/>
          <w:szCs w:val="32"/>
        </w:rPr>
        <w:t>Tak</w:t>
      </w:r>
      <w:proofErr w:type="spellEnd"/>
      <w:r w:rsidRPr="00011E42">
        <w:rPr>
          <w:rFonts w:asciiTheme="majorBidi" w:hAnsiTheme="majorBidi" w:cstheme="majorBidi"/>
          <w:color w:val="000000" w:themeColor="text1"/>
          <w:sz w:val="32"/>
          <w:szCs w:val="32"/>
        </w:rPr>
        <w:t xml:space="preserve"> province. Two-way relationship could be found between border trade value and the amount of credit loan of commercial banks. Therefore, the tests show that credit loan is an important factor for </w:t>
      </w:r>
    </w:p>
    <w:p w:rsidR="00011E42" w:rsidRPr="00011E42" w:rsidRDefault="00011E42" w:rsidP="009433A7">
      <w:pPr>
        <w:spacing w:line="240" w:lineRule="auto"/>
        <w:contextualSpacing/>
        <w:jc w:val="thaiDistribute"/>
        <w:rPr>
          <w:rFonts w:asciiTheme="majorBidi" w:hAnsiTheme="majorBidi" w:cstheme="majorBidi"/>
          <w:color w:val="000000" w:themeColor="text1"/>
          <w:sz w:val="32"/>
          <w:szCs w:val="32"/>
        </w:rPr>
      </w:pPr>
      <w:proofErr w:type="gramStart"/>
      <w:r w:rsidRPr="00011E42">
        <w:rPr>
          <w:rFonts w:asciiTheme="majorBidi" w:hAnsiTheme="majorBidi" w:cstheme="majorBidi"/>
          <w:color w:val="000000" w:themeColor="text1"/>
          <w:sz w:val="32"/>
          <w:szCs w:val="32"/>
        </w:rPr>
        <w:lastRenderedPageBreak/>
        <w:t>private</w:t>
      </w:r>
      <w:proofErr w:type="gramEnd"/>
      <w:r w:rsidRPr="00011E42">
        <w:rPr>
          <w:rFonts w:asciiTheme="majorBidi" w:hAnsiTheme="majorBidi" w:cstheme="majorBidi"/>
          <w:color w:val="000000" w:themeColor="text1"/>
          <w:sz w:val="32"/>
          <w:szCs w:val="32"/>
        </w:rPr>
        <w:t xml:space="preserve"> investments in </w:t>
      </w:r>
      <w:proofErr w:type="spellStart"/>
      <w:r w:rsidRPr="00011E42">
        <w:rPr>
          <w:rFonts w:asciiTheme="majorBidi" w:hAnsiTheme="majorBidi" w:cstheme="majorBidi"/>
          <w:color w:val="000000" w:themeColor="text1"/>
          <w:sz w:val="32"/>
          <w:szCs w:val="32"/>
        </w:rPr>
        <w:t>Tak</w:t>
      </w:r>
      <w:proofErr w:type="spellEnd"/>
      <w:r w:rsidRPr="00011E42">
        <w:rPr>
          <w:rFonts w:asciiTheme="majorBidi" w:hAnsiTheme="majorBidi" w:cstheme="majorBidi"/>
          <w:color w:val="000000" w:themeColor="text1"/>
          <w:sz w:val="32"/>
          <w:szCs w:val="32"/>
        </w:rPr>
        <w:t xml:space="preserve"> province. Consequently, the government and commercial banks should be careful in creating measures which might have direct effects on credit loan, in order to prevent the decline of border trade at Mae Sot Customs House.</w:t>
      </w:r>
    </w:p>
    <w:p w:rsidR="00455E78" w:rsidRPr="00011E42" w:rsidRDefault="00455E78" w:rsidP="008C78DC">
      <w:pPr>
        <w:spacing w:after="0" w:line="240" w:lineRule="auto"/>
        <w:ind w:firstLine="709"/>
        <w:contextualSpacing/>
        <w:jc w:val="thaiDistribute"/>
        <w:rPr>
          <w:rFonts w:asciiTheme="majorBidi" w:hAnsiTheme="majorBidi" w:cstheme="majorBidi"/>
          <w:sz w:val="32"/>
          <w:szCs w:val="32"/>
        </w:rPr>
      </w:pPr>
    </w:p>
    <w:p w:rsidR="00455E78" w:rsidRDefault="00455E78" w:rsidP="008C78DC">
      <w:pPr>
        <w:spacing w:after="0" w:line="240" w:lineRule="auto"/>
        <w:ind w:firstLine="709"/>
        <w:contextualSpacing/>
        <w:jc w:val="thaiDistribute"/>
        <w:rPr>
          <w:rFonts w:asciiTheme="majorBidi" w:hAnsiTheme="majorBidi" w:cstheme="majorBidi"/>
          <w:sz w:val="32"/>
          <w:szCs w:val="32"/>
        </w:rPr>
      </w:pPr>
    </w:p>
    <w:p w:rsidR="00455E78" w:rsidRPr="00493F69" w:rsidRDefault="00455E78" w:rsidP="008C78DC">
      <w:pPr>
        <w:spacing w:after="0" w:line="240" w:lineRule="auto"/>
        <w:ind w:firstLine="709"/>
        <w:contextualSpacing/>
        <w:jc w:val="thaiDistribute"/>
        <w:rPr>
          <w:rFonts w:asciiTheme="majorBidi" w:hAnsiTheme="majorBidi" w:cstheme="majorBidi"/>
          <w:sz w:val="32"/>
          <w:szCs w:val="32"/>
        </w:rPr>
      </w:pPr>
    </w:p>
    <w:sectPr w:rsidR="00455E78" w:rsidRPr="00493F69" w:rsidSect="00E7362D">
      <w:pgSz w:w="11906" w:h="16838"/>
      <w:pgMar w:top="1418" w:right="1418" w:bottom="1985" w:left="1985" w:header="709" w:footer="1049" w:gutter="0"/>
      <w:pgNumType w:fmt="thaiLetters"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67" w:rsidRDefault="00762767" w:rsidP="00583FAC">
      <w:pPr>
        <w:spacing w:after="0" w:line="240" w:lineRule="auto"/>
      </w:pPr>
      <w:r>
        <w:separator/>
      </w:r>
    </w:p>
  </w:endnote>
  <w:endnote w:type="continuationSeparator" w:id="0">
    <w:p w:rsidR="00762767" w:rsidRDefault="00762767" w:rsidP="00583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CD" w:rsidRDefault="006271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198104"/>
      <w:docPartObj>
        <w:docPartGallery w:val="Page Numbers (Bottom of Page)"/>
        <w:docPartUnique/>
      </w:docPartObj>
    </w:sdtPr>
    <w:sdtEndPr>
      <w:rPr>
        <w:rFonts w:asciiTheme="majorBidi" w:hAnsiTheme="majorBidi" w:cstheme="majorBidi"/>
        <w:sz w:val="32"/>
        <w:szCs w:val="32"/>
      </w:rPr>
    </w:sdtEndPr>
    <w:sdtContent>
      <w:p w:rsidR="00583FAC" w:rsidRPr="00583FAC" w:rsidRDefault="00583FAC">
        <w:pPr>
          <w:pStyle w:val="a5"/>
          <w:jc w:val="center"/>
          <w:rPr>
            <w:rFonts w:asciiTheme="majorBidi" w:hAnsiTheme="majorBidi" w:cstheme="majorBidi"/>
            <w:sz w:val="32"/>
            <w:szCs w:val="32"/>
          </w:rPr>
        </w:pPr>
        <w:r w:rsidRPr="00583FAC">
          <w:rPr>
            <w:rFonts w:asciiTheme="majorBidi" w:hAnsiTheme="majorBidi" w:cstheme="majorBidi"/>
            <w:sz w:val="32"/>
            <w:szCs w:val="32"/>
          </w:rPr>
          <w:fldChar w:fldCharType="begin"/>
        </w:r>
        <w:r w:rsidRPr="00583FAC">
          <w:rPr>
            <w:rFonts w:asciiTheme="majorBidi" w:hAnsiTheme="majorBidi" w:cstheme="majorBidi"/>
            <w:sz w:val="32"/>
            <w:szCs w:val="32"/>
          </w:rPr>
          <w:instrText>PAGE   \* MERGEFORMAT</w:instrText>
        </w:r>
        <w:r w:rsidRPr="00583FAC">
          <w:rPr>
            <w:rFonts w:asciiTheme="majorBidi" w:hAnsiTheme="majorBidi" w:cstheme="majorBidi"/>
            <w:sz w:val="32"/>
            <w:szCs w:val="32"/>
          </w:rPr>
          <w:fldChar w:fldCharType="separate"/>
        </w:r>
        <w:r w:rsidR="006271CD" w:rsidRPr="006271CD">
          <w:rPr>
            <w:rFonts w:asciiTheme="majorBidi" w:hAnsiTheme="majorBidi" w:cstheme="majorBidi"/>
            <w:noProof/>
            <w:sz w:val="32"/>
            <w:szCs w:val="32"/>
            <w:cs/>
            <w:lang w:val="th-TH"/>
          </w:rPr>
          <w:t>ช</w:t>
        </w:r>
        <w:r w:rsidRPr="00583FAC">
          <w:rPr>
            <w:rFonts w:asciiTheme="majorBidi" w:hAnsiTheme="majorBidi" w:cstheme="majorBidi"/>
            <w:sz w:val="32"/>
            <w:szCs w:val="32"/>
          </w:rPr>
          <w:fldChar w:fldCharType="end"/>
        </w:r>
      </w:p>
    </w:sdtContent>
  </w:sdt>
  <w:p w:rsidR="00583FAC" w:rsidRDefault="00583FA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CD" w:rsidRDefault="006271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67" w:rsidRDefault="00762767" w:rsidP="00583FAC">
      <w:pPr>
        <w:spacing w:after="0" w:line="240" w:lineRule="auto"/>
      </w:pPr>
      <w:r>
        <w:separator/>
      </w:r>
    </w:p>
  </w:footnote>
  <w:footnote w:type="continuationSeparator" w:id="0">
    <w:p w:rsidR="00762767" w:rsidRDefault="00762767" w:rsidP="00583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CD" w:rsidRDefault="006271C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0110" o:spid="_x0000_s2050" type="#_x0000_t75" style="position:absolute;margin-left:0;margin-top:0;width:424.85pt;height:600.95pt;z-index:-251657216;mso-position-horizontal:center;mso-position-horizontal-relative:margin;mso-position-vertical:center;mso-position-vertical-relative:margin" o:allowincell="f">
          <v:imagedata r:id="rId1" o:title="copyright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CD" w:rsidRDefault="006271C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0111" o:spid="_x0000_s2051" type="#_x0000_t75" style="position:absolute;margin-left:0;margin-top:0;width:424.85pt;height:600.95pt;z-index:-251656192;mso-position-horizontal:center;mso-position-horizontal-relative:margin;mso-position-vertical:center;mso-position-vertical-relative:margin" o:allowincell="f">
          <v:imagedata r:id="rId1" o:title="copyright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CD" w:rsidRDefault="006271C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10109" o:spid="_x0000_s2049" type="#_x0000_t75" style="position:absolute;margin-left:0;margin-top:0;width:424.85pt;height:600.95pt;z-index:-251658240;mso-position-horizontal:center;mso-position-horizontal-relative:margin;mso-position-vertical:center;mso-position-vertical-relative:margin" o:allowincell="f">
          <v:imagedata r:id="rId1" o:title="copyright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F69"/>
    <w:rsid w:val="000043F2"/>
    <w:rsid w:val="00011E42"/>
    <w:rsid w:val="00024A54"/>
    <w:rsid w:val="00032552"/>
    <w:rsid w:val="000921FF"/>
    <w:rsid w:val="000B1BA2"/>
    <w:rsid w:val="000F1A4D"/>
    <w:rsid w:val="00274584"/>
    <w:rsid w:val="002B2D28"/>
    <w:rsid w:val="002E3D8F"/>
    <w:rsid w:val="003300FE"/>
    <w:rsid w:val="00330C39"/>
    <w:rsid w:val="00371D20"/>
    <w:rsid w:val="00376024"/>
    <w:rsid w:val="003964E0"/>
    <w:rsid w:val="003B791D"/>
    <w:rsid w:val="00453341"/>
    <w:rsid w:val="00455E78"/>
    <w:rsid w:val="00461295"/>
    <w:rsid w:val="00493F69"/>
    <w:rsid w:val="0055077A"/>
    <w:rsid w:val="005654AC"/>
    <w:rsid w:val="005712A7"/>
    <w:rsid w:val="00583FAC"/>
    <w:rsid w:val="005C1EFA"/>
    <w:rsid w:val="005E6E94"/>
    <w:rsid w:val="005F274A"/>
    <w:rsid w:val="006271CD"/>
    <w:rsid w:val="00650F4F"/>
    <w:rsid w:val="00690171"/>
    <w:rsid w:val="006B14CE"/>
    <w:rsid w:val="00762767"/>
    <w:rsid w:val="00766C33"/>
    <w:rsid w:val="007A2E96"/>
    <w:rsid w:val="007B1D81"/>
    <w:rsid w:val="007E04A1"/>
    <w:rsid w:val="007E21D9"/>
    <w:rsid w:val="00892F63"/>
    <w:rsid w:val="008C0D9E"/>
    <w:rsid w:val="008C78DC"/>
    <w:rsid w:val="00905F69"/>
    <w:rsid w:val="009433A7"/>
    <w:rsid w:val="009A4883"/>
    <w:rsid w:val="00A06743"/>
    <w:rsid w:val="00B11DD1"/>
    <w:rsid w:val="00B81C09"/>
    <w:rsid w:val="00B840DB"/>
    <w:rsid w:val="00B85EC1"/>
    <w:rsid w:val="00BE28B6"/>
    <w:rsid w:val="00C10450"/>
    <w:rsid w:val="00C925C9"/>
    <w:rsid w:val="00D104D3"/>
    <w:rsid w:val="00D61242"/>
    <w:rsid w:val="00D71A1A"/>
    <w:rsid w:val="00D75ECD"/>
    <w:rsid w:val="00DA7D28"/>
    <w:rsid w:val="00DB7679"/>
    <w:rsid w:val="00E26477"/>
    <w:rsid w:val="00E40BD9"/>
    <w:rsid w:val="00E47277"/>
    <w:rsid w:val="00E7362D"/>
    <w:rsid w:val="00E9570A"/>
    <w:rsid w:val="00EB08C4"/>
    <w:rsid w:val="00ED73D1"/>
    <w:rsid w:val="00EF1C42"/>
    <w:rsid w:val="00F4565C"/>
    <w:rsid w:val="00F82E08"/>
    <w:rsid w:val="00FB6663"/>
    <w:rsid w:val="00FE113C"/>
    <w:rsid w:val="00FF34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FAC"/>
    <w:pPr>
      <w:tabs>
        <w:tab w:val="center" w:pos="4513"/>
        <w:tab w:val="right" w:pos="9026"/>
      </w:tabs>
      <w:spacing w:after="0" w:line="240" w:lineRule="auto"/>
    </w:pPr>
  </w:style>
  <w:style w:type="character" w:customStyle="1" w:styleId="a4">
    <w:name w:val="หัวกระดาษ อักขระ"/>
    <w:basedOn w:val="a0"/>
    <w:link w:val="a3"/>
    <w:uiPriority w:val="99"/>
    <w:rsid w:val="00583FAC"/>
  </w:style>
  <w:style w:type="paragraph" w:styleId="a5">
    <w:name w:val="footer"/>
    <w:basedOn w:val="a"/>
    <w:link w:val="a6"/>
    <w:uiPriority w:val="99"/>
    <w:unhideWhenUsed/>
    <w:rsid w:val="00583FAC"/>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583FAC"/>
  </w:style>
  <w:style w:type="paragraph" w:styleId="a7">
    <w:name w:val="Balloon Text"/>
    <w:basedOn w:val="a"/>
    <w:link w:val="a8"/>
    <w:uiPriority w:val="99"/>
    <w:semiHidden/>
    <w:unhideWhenUsed/>
    <w:rsid w:val="00E26477"/>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E26477"/>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FAC"/>
    <w:pPr>
      <w:tabs>
        <w:tab w:val="center" w:pos="4513"/>
        <w:tab w:val="right" w:pos="9026"/>
      </w:tabs>
      <w:spacing w:after="0" w:line="240" w:lineRule="auto"/>
    </w:pPr>
  </w:style>
  <w:style w:type="character" w:customStyle="1" w:styleId="a4">
    <w:name w:val="หัวกระดาษ อักขระ"/>
    <w:basedOn w:val="a0"/>
    <w:link w:val="a3"/>
    <w:uiPriority w:val="99"/>
    <w:rsid w:val="00583FAC"/>
  </w:style>
  <w:style w:type="paragraph" w:styleId="a5">
    <w:name w:val="footer"/>
    <w:basedOn w:val="a"/>
    <w:link w:val="a6"/>
    <w:uiPriority w:val="99"/>
    <w:unhideWhenUsed/>
    <w:rsid w:val="00583FAC"/>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583FAC"/>
  </w:style>
  <w:style w:type="paragraph" w:styleId="a7">
    <w:name w:val="Balloon Text"/>
    <w:basedOn w:val="a"/>
    <w:link w:val="a8"/>
    <w:uiPriority w:val="99"/>
    <w:semiHidden/>
    <w:unhideWhenUsed/>
    <w:rsid w:val="00E26477"/>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E26477"/>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F4A5-4435-46DA-90B9-6A0017FA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41945</TotalTime>
  <Pages>4</Pages>
  <Words>640</Words>
  <Characters>3648</Characters>
  <Application>Microsoft Office Word</Application>
  <DocSecurity>0</DocSecurity>
  <Lines>30</Lines>
  <Paragraphs>8</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39</cp:revision>
  <cp:lastPrinted>2016-03-14T03:15:00Z</cp:lastPrinted>
  <dcterms:created xsi:type="dcterms:W3CDTF">2016-02-15T04:09:00Z</dcterms:created>
  <dcterms:modified xsi:type="dcterms:W3CDTF">2016-03-15T11:15:00Z</dcterms:modified>
</cp:coreProperties>
</file>