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97" w:rsidRDefault="00975E97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>หัวข้อ</w:t>
      </w:r>
      <w:r w:rsidR="006259F6" w:rsidRPr="00975E97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</w:t>
      </w:r>
      <w:r w:rsidR="009B68EA">
        <w:rPr>
          <w:rFonts w:asciiTheme="majorBidi" w:hAnsiTheme="majorBidi" w:cstheme="majorBidi" w:hint="cs"/>
          <w:b/>
          <w:bCs/>
          <w:sz w:val="32"/>
          <w:szCs w:val="32"/>
          <w:cs/>
        </w:rPr>
        <w:t>แบบ</w:t>
      </w:r>
      <w:r w:rsidR="006259F6" w:rsidRPr="00975E97">
        <w:rPr>
          <w:rFonts w:asciiTheme="majorBidi" w:hAnsiTheme="majorBidi" w:cstheme="majorBidi"/>
          <w:b/>
          <w:bCs/>
          <w:sz w:val="32"/>
          <w:szCs w:val="32"/>
          <w:cs/>
        </w:rPr>
        <w:t>อิสระ</w:t>
      </w:r>
      <w:r w:rsidR="006259F6" w:rsidRPr="00975E97">
        <w:rPr>
          <w:rFonts w:asciiTheme="majorBidi" w:hAnsiTheme="majorBidi" w:cstheme="majorBidi"/>
          <w:sz w:val="32"/>
          <w:szCs w:val="32"/>
        </w:rPr>
        <w:tab/>
      </w:r>
      <w:r w:rsidR="006259F6" w:rsidRPr="00975E97">
        <w:rPr>
          <w:rFonts w:asciiTheme="majorBidi" w:hAnsiTheme="majorBidi" w:cstheme="majorBidi"/>
          <w:sz w:val="32"/>
          <w:szCs w:val="32"/>
        </w:rPr>
        <w:tab/>
      </w:r>
      <w:r w:rsidR="006259F6" w:rsidRPr="00975E97">
        <w:rPr>
          <w:rFonts w:asciiTheme="majorBidi" w:hAnsiTheme="majorBidi" w:cstheme="majorBidi"/>
          <w:sz w:val="32"/>
          <w:szCs w:val="32"/>
          <w:cs/>
        </w:rPr>
        <w:t>ความพึงพอใจของคนกลางที่มีต่อส่วนประสมการตลาด</w:t>
      </w:r>
    </w:p>
    <w:p w:rsidR="00200517" w:rsidRDefault="006259F6" w:rsidP="00975E97">
      <w:pPr>
        <w:spacing w:after="0" w:line="240" w:lineRule="auto"/>
        <w:ind w:left="2880" w:firstLine="720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sz w:val="32"/>
          <w:szCs w:val="32"/>
          <w:cs/>
        </w:rPr>
        <w:t>ของแหนมป้าย่น</w:t>
      </w:r>
    </w:p>
    <w:p w:rsidR="00975E97" w:rsidRPr="00975E97" w:rsidRDefault="00975E97" w:rsidP="00975E97">
      <w:pPr>
        <w:spacing w:after="0" w:line="240" w:lineRule="auto"/>
        <w:ind w:left="2880" w:firstLine="720"/>
        <w:rPr>
          <w:rFonts w:asciiTheme="majorBidi" w:hAnsiTheme="majorBidi" w:cstheme="majorBidi"/>
          <w:sz w:val="32"/>
          <w:szCs w:val="32"/>
        </w:rPr>
      </w:pPr>
    </w:p>
    <w:p w:rsidR="006259F6" w:rsidRDefault="006259F6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>ผู้เขียน</w:t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="00975E97">
        <w:rPr>
          <w:rFonts w:asciiTheme="majorBidi" w:hAnsiTheme="majorBidi" w:cstheme="majorBidi" w:hint="cs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 xml:space="preserve">นายชวนะ </w:t>
      </w:r>
      <w:r w:rsidR="00975E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5E97">
        <w:rPr>
          <w:rFonts w:asciiTheme="majorBidi" w:hAnsiTheme="majorBidi" w:cstheme="majorBidi"/>
          <w:sz w:val="32"/>
          <w:szCs w:val="32"/>
          <w:cs/>
        </w:rPr>
        <w:t>นิรัติศยวานิช</w:t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9F6" w:rsidRDefault="006259F6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="00975E97">
        <w:rPr>
          <w:rFonts w:asciiTheme="majorBidi" w:hAnsiTheme="majorBidi" w:cstheme="majorBidi" w:hint="cs"/>
          <w:sz w:val="32"/>
          <w:szCs w:val="32"/>
          <w:cs/>
        </w:rPr>
        <w:tab/>
      </w:r>
      <w:r w:rsidR="00975E97">
        <w:rPr>
          <w:rFonts w:asciiTheme="majorBidi" w:hAnsiTheme="majorBidi" w:cstheme="majorBidi" w:hint="cs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>บริหารธุรกิจมหาบัณฑิต</w:t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5E97" w:rsidRDefault="006259F6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>อาจารย์</w:t>
      </w:r>
      <w:r w:rsidR="00975E97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>ปรึกษา</w:t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="00975E97">
        <w:rPr>
          <w:rFonts w:asciiTheme="majorBidi" w:hAnsiTheme="majorBidi" w:cstheme="majorBidi" w:hint="cs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 อดิศักดิ์ ธีรานุพัฒนา</w:t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15A4" w:rsidRPr="00975E97" w:rsidRDefault="006259F6" w:rsidP="00975E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75E97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975E97" w:rsidRPr="00975E97" w:rsidRDefault="00975E97" w:rsidP="00975E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15A4" w:rsidRPr="00975E97" w:rsidRDefault="006259F6" w:rsidP="00975E9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sz w:val="32"/>
          <w:szCs w:val="32"/>
          <w:cs/>
        </w:rPr>
        <w:t xml:space="preserve">การศึกษาความพึงพอใจของคนกลางที่มีต่อส่วนประสมการตลาดของแหนมป้าย่น ได้ทำการเก็บข้อมูลจากคนกลางจำนวน </w:t>
      </w:r>
      <w:r w:rsidRPr="00975E97">
        <w:rPr>
          <w:rFonts w:asciiTheme="majorBidi" w:hAnsiTheme="majorBidi" w:cstheme="majorBidi"/>
          <w:sz w:val="32"/>
          <w:szCs w:val="32"/>
        </w:rPr>
        <w:t xml:space="preserve">103 </w:t>
      </w:r>
      <w:r w:rsidRPr="00975E97">
        <w:rPr>
          <w:rFonts w:asciiTheme="majorBidi" w:hAnsiTheme="majorBidi" w:cstheme="majorBidi"/>
          <w:sz w:val="32"/>
          <w:szCs w:val="32"/>
          <w:cs/>
        </w:rPr>
        <w:t xml:space="preserve">คน พบว่า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ผู้ตอบแบบสอบถามส่วนใหญ่เป็นเพศหญิง มีอายุระหว่าง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41-50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การศึกษาต่ำกว่าระดับปริญญาตรี ทำงานเป็นเจ้าของกิจการ มีประสบการณ์ในการสั่งซื้อผลิตภัณฑ์แหนมป้าย่นมานานมากกว่า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ดำเนินกิจการมานานมากกว่า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15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มีรูปแบบองค์กรธุรกิจเป็นแบบเจ้าของคนเดียว มียอดขายผลิตภัณฑ์แหนมป้าย่นต่อเดือนอยู่ระหว่าง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10,000-50,000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 มีจำนวนครั้งในการสั่งแหนมป้าย่นต่อเดือนมากกว่า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ครั้งต่อเดือน วิธีการสั่งซื้อผลิตภัณฑ์คือโทรศัพท์ โดยจะสั่งซื้อผลิตภัณฑ์เมื่อสินค้าคงคลังหมด </w:t>
      </w:r>
      <w:r w:rsidR="00E015A4" w:rsidRPr="00975E97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ลูกค้าที่จำหน่ายให้คือผู้บริโภคทั่วไป </w:t>
      </w:r>
    </w:p>
    <w:p w:rsidR="00694ED6" w:rsidRPr="00975E97" w:rsidRDefault="00E015A4" w:rsidP="00975E9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จากผลการศึกษาพบว่า ผู้ตอบแบบสอบถามมีความพึงพอใจในระดับประทับใจต่อปัจจัยส่วนประสมการตลาดด้านการจัดจำหน่ายสูงที่สุด รองลงมาคือด้านผลิตภัณฑ์, ด้านราคา และ ด้านการส่งเสริมการตลาด ผู้ตอบแบบสอบถามมีความพึงพอใจในระดับพึงพอใจ โดยในประเด็นย่อยด้านผลิตภัณฑ์ที่มีความพึงพอใจสูงที่สุดสามอันดับแรกได้แก่ ผลิตภัณฑ์มีชื่อเสียงและมีความน่าเชื่อถือ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รองลงมาคือ ผลิตภัณฑ์มีคุณภาพสม่ำเสมอ โดยที่ มีการรับรองมาตรฐานการผลิต 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GMP 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มีการรับรองมาตรฐานเครื่องหมาย อ.ย.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ผลิตภัณฑ์มีความสะอาด ไม่มีสิ่งปลอมปน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และมีการพัฒนาผลิตภัณฑ์ เช่น แหนมชีวภาพ / ไบโอเทค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เป็นประเด็นที่มีความพึงพอใจรองลงมา ในประเด็นย่อยด้านราคาที่มีความพึงพอใจสูงที่สุดสามอันดับแรกได้แก่ มีใบแสดงรายละเอียดราคาชัดเจน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ราคาสินค้าเหมาะสมกับคุณภาพ และให้เครดิตในการชำระค่าสินค้าได้ ในประเด็นย่อยด้านช่องทางการจัดจำหน่ายที่มีความพึงพอใจสูงที่สุดสามอันดับแรกได้แก่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ขั้นตอนในการส่งสินค้าถูกต้องตามชนิดและจำนวนของสินค้า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ที่สั่ง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การขนส่งสินค้ามีมาตรฐาน  สินค้าไม่เกิดความเสียหายจากการขนส่ง และ ผู้ผลิตสามารถส่งสินค้าได้ตรงเวลา ในประเด็นย่อยด้านการส่งเสริมการตลาดที่มีความพึงพอใจสูงที่สุดสามอันดับแรกได้แก่ พนักงานขายมีความสุภาพ อัธยาศัยดี  มีมารยาทในการให้บริการ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พนักงานขายมีความรู้ในเรื่องของผลิตภัณฑ์ และสามารถให้ข้อมูลได้อย่างถูกต้อง และ การให้ความสนับสนุนกิจกรรมต่าง ๆ เช่น กีฬา  งานวันเด็ก  ช่วยเหลือสังคม </w:t>
      </w:r>
    </w:p>
    <w:p w:rsidR="00694ED6" w:rsidRPr="00975E97" w:rsidRDefault="00694ED6" w:rsidP="00694ED6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975E97">
        <w:rPr>
          <w:rFonts w:asciiTheme="majorBidi" w:eastAsia="Times New Roman" w:hAnsiTheme="majorBidi" w:cstheme="majorBidi"/>
          <w:sz w:val="32"/>
          <w:szCs w:val="32"/>
        </w:rPr>
        <w:tab/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ปัญหาที่คนกลางพบด้านผลิตภัณฑ์คือ ขนาดบรรจุของผลิตภัณฑ์ไม่หลากหลาย ด้านราคา ได้แก่ ไม่สามารถต่อรองราคาได้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รองลงมาคือ ราคาสินค้าไม่เหมาะสมกับผลิตภัณฑ์แต่ละขนาดบรรจุ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คิดเป็นร้อยละ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ราคาแพงกว่าผู้จำหน่ายรายอื่น ไม่มีการแจ้งราคาอย่างสม่ำเสมอ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และราคาสินค้าไม่เหมาะสมกับคุณภาพ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ด้านช่องทางการจัดจำหน่าย ได้แก่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ผู้ผลิตไม่สามารถส่งสินค้าได้ทันทีในกรณีที่ต้องการอย่างเร่งด่วน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และด้านการส่งเสริมการตลาด ได้แก่ ไม่มีการให้ส่วนลดการค้า ไม่มีการให้ส่วนลดเงินสด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>ไม่มีการให้ของแถมสำหรับร้านค้า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ขาดการเสริมภาพลักษณ์ให้กับร้านค้าหรือผู้จัดจำหน่าย เช่นการโฆษณา ณ จุดขาย </w:t>
      </w:r>
    </w:p>
    <w:p w:rsidR="00694ED6" w:rsidRPr="00975E97" w:rsidRDefault="00694ED6" w:rsidP="00694ED6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694ED6" w:rsidRPr="00975E97" w:rsidRDefault="00694ED6" w:rsidP="00E015A4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E015A4" w:rsidRPr="00975E97" w:rsidRDefault="00E015A4" w:rsidP="00E015A4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E015A4" w:rsidRPr="00975E97" w:rsidRDefault="00E015A4" w:rsidP="00E015A4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E015A4" w:rsidRPr="00975E97" w:rsidRDefault="00E015A4" w:rsidP="006259F6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6259F6" w:rsidRPr="00975E97" w:rsidRDefault="006259F6">
      <w:pPr>
        <w:rPr>
          <w:rFonts w:asciiTheme="majorBidi" w:hAnsiTheme="majorBidi" w:cstheme="majorBidi"/>
          <w:sz w:val="32"/>
          <w:szCs w:val="32"/>
          <w:cs/>
        </w:rPr>
      </w:pPr>
    </w:p>
    <w:p w:rsidR="006259F6" w:rsidRPr="00975E97" w:rsidRDefault="006259F6">
      <w:pPr>
        <w:rPr>
          <w:rFonts w:asciiTheme="majorBidi" w:hAnsiTheme="majorBidi" w:cstheme="majorBidi"/>
          <w:sz w:val="32"/>
          <w:szCs w:val="32"/>
          <w:cs/>
        </w:rPr>
      </w:pPr>
    </w:p>
    <w:p w:rsidR="009869C4" w:rsidRPr="00975E97" w:rsidRDefault="006259F6">
      <w:pPr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869C4" w:rsidRPr="00975E97" w:rsidRDefault="009869C4">
      <w:pPr>
        <w:rPr>
          <w:rFonts w:asciiTheme="majorBidi" w:hAnsiTheme="majorBidi" w:cstheme="majorBidi"/>
          <w:sz w:val="32"/>
          <w:szCs w:val="32"/>
        </w:rPr>
      </w:pPr>
    </w:p>
    <w:p w:rsidR="00975E97" w:rsidRDefault="00975E97" w:rsidP="00975E9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75E97" w:rsidRDefault="009869C4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</w:rPr>
        <w:t>Independent Study Title</w:t>
      </w:r>
      <w:r w:rsidR="009B68EA">
        <w:rPr>
          <w:rFonts w:asciiTheme="majorBidi" w:hAnsiTheme="majorBidi" w:cstheme="majorBidi"/>
          <w:sz w:val="32"/>
          <w:szCs w:val="32"/>
        </w:rPr>
        <w:tab/>
        <w:t>Satisfaction of Middlemen T</w:t>
      </w:r>
      <w:r w:rsidRPr="00975E97">
        <w:rPr>
          <w:rFonts w:asciiTheme="majorBidi" w:hAnsiTheme="majorBidi" w:cstheme="majorBidi"/>
          <w:sz w:val="32"/>
          <w:szCs w:val="32"/>
        </w:rPr>
        <w:t xml:space="preserve">owards Marketing Mix of </w:t>
      </w:r>
    </w:p>
    <w:p w:rsidR="009869C4" w:rsidRDefault="009869C4" w:rsidP="00975E97">
      <w:pPr>
        <w:spacing w:after="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sz w:val="32"/>
          <w:szCs w:val="32"/>
        </w:rPr>
        <w:t>Nham Pa Yon</w:t>
      </w:r>
    </w:p>
    <w:p w:rsidR="00975E97" w:rsidRPr="00975E97" w:rsidRDefault="00975E97" w:rsidP="00975E97">
      <w:pPr>
        <w:spacing w:after="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</w:p>
    <w:p w:rsidR="009869C4" w:rsidRDefault="009869C4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975E9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="002B79E1">
        <w:rPr>
          <w:rFonts w:asciiTheme="majorBidi" w:hAnsiTheme="majorBidi" w:cstheme="majorBidi"/>
          <w:sz w:val="32"/>
          <w:szCs w:val="32"/>
        </w:rPr>
        <w:t xml:space="preserve">Mr.Chawana  </w:t>
      </w:r>
      <w:r w:rsidRPr="00975E97">
        <w:rPr>
          <w:rFonts w:asciiTheme="majorBidi" w:hAnsiTheme="majorBidi" w:cstheme="majorBidi"/>
          <w:sz w:val="32"/>
          <w:szCs w:val="32"/>
        </w:rPr>
        <w:t>Nirat</w:t>
      </w:r>
      <w:r w:rsidR="00386846" w:rsidRPr="00975E97">
        <w:rPr>
          <w:rFonts w:asciiTheme="majorBidi" w:hAnsiTheme="majorBidi" w:cstheme="majorBidi"/>
          <w:sz w:val="32"/>
          <w:szCs w:val="32"/>
        </w:rPr>
        <w:t>tisayaw</w:t>
      </w:r>
      <w:r w:rsidRPr="00975E97">
        <w:rPr>
          <w:rFonts w:asciiTheme="majorBidi" w:hAnsiTheme="majorBidi" w:cstheme="majorBidi"/>
          <w:sz w:val="32"/>
          <w:szCs w:val="32"/>
        </w:rPr>
        <w:t>anich</w:t>
      </w:r>
      <w:r w:rsidRPr="00975E97">
        <w:rPr>
          <w:rFonts w:asciiTheme="majorBidi" w:hAnsiTheme="majorBidi" w:cstheme="majorBidi"/>
          <w:sz w:val="32"/>
          <w:szCs w:val="32"/>
        </w:rPr>
        <w:tab/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869C4" w:rsidRDefault="002B79E1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De</w:t>
      </w:r>
      <w:r w:rsidR="009869C4" w:rsidRPr="00975E97">
        <w:rPr>
          <w:rFonts w:asciiTheme="majorBidi" w:hAnsiTheme="majorBidi" w:cstheme="majorBidi"/>
          <w:b/>
          <w:bCs/>
          <w:sz w:val="32"/>
          <w:szCs w:val="32"/>
        </w:rPr>
        <w:t>gree</w:t>
      </w:r>
      <w:r w:rsidR="009869C4" w:rsidRPr="00975E9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869C4" w:rsidRPr="00975E97">
        <w:rPr>
          <w:rFonts w:asciiTheme="majorBidi" w:hAnsiTheme="majorBidi" w:cstheme="majorBidi"/>
          <w:sz w:val="32"/>
          <w:szCs w:val="32"/>
          <w:cs/>
        </w:rPr>
        <w:tab/>
      </w:r>
      <w:r w:rsidR="009869C4" w:rsidRPr="00975E9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869C4" w:rsidRPr="00975E97">
        <w:rPr>
          <w:rFonts w:asciiTheme="majorBidi" w:hAnsiTheme="majorBidi" w:cstheme="majorBidi"/>
          <w:sz w:val="32"/>
          <w:szCs w:val="32"/>
        </w:rPr>
        <w:t>Master of Business Administration</w:t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869C4" w:rsidRDefault="009869C4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b/>
          <w:bCs/>
          <w:sz w:val="32"/>
          <w:szCs w:val="32"/>
        </w:rPr>
        <w:t>Advisor</w:t>
      </w:r>
      <w:r w:rsidRPr="00975E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</w:rPr>
        <w:t>Asst. Prof. Dr. Adisak Teeranupattana</w:t>
      </w:r>
    </w:p>
    <w:p w:rsidR="00975E97" w:rsidRPr="00975E97" w:rsidRDefault="00975E97" w:rsidP="00975E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869C4" w:rsidRDefault="009869C4" w:rsidP="00975E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75E97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975E97" w:rsidRPr="00975E97" w:rsidRDefault="00975E97" w:rsidP="00975E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6104D" w:rsidRPr="00975E97" w:rsidRDefault="00CD118E" w:rsidP="00975E9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75E97">
        <w:rPr>
          <w:rFonts w:asciiTheme="majorBidi" w:hAnsiTheme="majorBidi" w:cstheme="majorBidi"/>
          <w:sz w:val="32"/>
          <w:szCs w:val="32"/>
          <w:cs/>
        </w:rPr>
        <w:tab/>
      </w:r>
      <w:r w:rsidRPr="00975E97">
        <w:rPr>
          <w:rFonts w:asciiTheme="majorBidi" w:hAnsiTheme="majorBidi" w:cstheme="majorBidi"/>
          <w:sz w:val="32"/>
          <w:szCs w:val="32"/>
        </w:rPr>
        <w:t>The study on “</w:t>
      </w:r>
      <w:r w:rsidR="0006441E" w:rsidRPr="00975E97">
        <w:rPr>
          <w:rFonts w:asciiTheme="majorBidi" w:hAnsiTheme="majorBidi" w:cstheme="majorBidi"/>
          <w:sz w:val="32"/>
          <w:szCs w:val="32"/>
        </w:rPr>
        <w:t>Satisfaction of Middleme</w:t>
      </w:r>
      <w:r w:rsidR="009B68EA">
        <w:rPr>
          <w:rFonts w:asciiTheme="majorBidi" w:hAnsiTheme="majorBidi" w:cstheme="majorBidi"/>
          <w:sz w:val="32"/>
          <w:szCs w:val="32"/>
        </w:rPr>
        <w:t>n T</w:t>
      </w:r>
      <w:r w:rsidRPr="00975E97">
        <w:rPr>
          <w:rFonts w:asciiTheme="majorBidi" w:hAnsiTheme="majorBidi" w:cstheme="majorBidi"/>
          <w:sz w:val="32"/>
          <w:szCs w:val="32"/>
        </w:rPr>
        <w:t>owards Marketing Mix of Nham Pa Yon”</w:t>
      </w:r>
      <w:r w:rsidR="0006441E" w:rsidRPr="00975E97">
        <w:rPr>
          <w:rFonts w:asciiTheme="majorBidi" w:hAnsiTheme="majorBidi" w:cstheme="majorBidi"/>
          <w:sz w:val="32"/>
          <w:szCs w:val="32"/>
        </w:rPr>
        <w:t xml:space="preserve"> co</w:t>
      </w:r>
      <w:r w:rsidR="001E2FB6" w:rsidRPr="00975E97">
        <w:rPr>
          <w:rFonts w:asciiTheme="majorBidi" w:hAnsiTheme="majorBidi" w:cstheme="majorBidi"/>
          <w:sz w:val="32"/>
          <w:szCs w:val="32"/>
        </w:rPr>
        <w:t xml:space="preserve">llected data from 103 middlemen. </w:t>
      </w:r>
      <w:r w:rsidR="00CB72AC" w:rsidRPr="00975E97">
        <w:rPr>
          <w:rFonts w:asciiTheme="majorBidi" w:hAnsiTheme="majorBidi" w:cstheme="majorBidi"/>
          <w:sz w:val="32"/>
          <w:szCs w:val="32"/>
        </w:rPr>
        <w:t>The findings presented that most respondents were female in the age of 41-50 years old, whose education background was lower than bachelor’</w:t>
      </w:r>
      <w:r w:rsidR="00001483" w:rsidRPr="00975E97">
        <w:rPr>
          <w:rFonts w:asciiTheme="majorBidi" w:hAnsiTheme="majorBidi" w:cstheme="majorBidi"/>
          <w:sz w:val="32"/>
          <w:szCs w:val="32"/>
        </w:rPr>
        <w:t xml:space="preserve">s degree. </w:t>
      </w:r>
      <w:r w:rsidR="00415ECD" w:rsidRPr="00975E97">
        <w:rPr>
          <w:rFonts w:asciiTheme="majorBidi" w:hAnsiTheme="majorBidi" w:cstheme="majorBidi"/>
          <w:sz w:val="32"/>
          <w:szCs w:val="32"/>
        </w:rPr>
        <w:t xml:space="preserve">They were business owners </w:t>
      </w:r>
      <w:r w:rsidR="00506B2D" w:rsidRPr="00975E97">
        <w:rPr>
          <w:rFonts w:asciiTheme="majorBidi" w:hAnsiTheme="majorBidi" w:cstheme="majorBidi"/>
          <w:sz w:val="32"/>
          <w:szCs w:val="32"/>
        </w:rPr>
        <w:t>with over 6 years of experience in ordering Nham Pa Yon products.</w:t>
      </w:r>
      <w:r w:rsidR="00D6104D" w:rsidRPr="00975E97">
        <w:rPr>
          <w:rFonts w:asciiTheme="majorBidi" w:hAnsiTheme="majorBidi" w:cstheme="majorBidi"/>
          <w:sz w:val="32"/>
          <w:szCs w:val="32"/>
        </w:rPr>
        <w:t xml:space="preserve"> Their business had been operated for more than 15 years and w</w:t>
      </w:r>
      <w:r w:rsidR="00FF7C97" w:rsidRPr="00975E97">
        <w:rPr>
          <w:rFonts w:asciiTheme="majorBidi" w:hAnsiTheme="majorBidi" w:cstheme="majorBidi"/>
          <w:sz w:val="32"/>
          <w:szCs w:val="32"/>
        </w:rPr>
        <w:t>as</w:t>
      </w:r>
      <w:r w:rsidR="00D6104D" w:rsidRPr="00975E97">
        <w:rPr>
          <w:rFonts w:asciiTheme="majorBidi" w:hAnsiTheme="majorBidi" w:cstheme="majorBidi"/>
          <w:sz w:val="32"/>
          <w:szCs w:val="32"/>
        </w:rPr>
        <w:t xml:space="preserve"> r</w:t>
      </w:r>
      <w:r w:rsidR="00C62103" w:rsidRPr="00975E97">
        <w:rPr>
          <w:rFonts w:asciiTheme="majorBidi" w:hAnsiTheme="majorBidi" w:cstheme="majorBidi"/>
          <w:sz w:val="32"/>
          <w:szCs w:val="32"/>
        </w:rPr>
        <w:t>egistered as the single</w:t>
      </w:r>
      <w:r w:rsidR="00D6104D" w:rsidRPr="00975E97">
        <w:rPr>
          <w:rFonts w:asciiTheme="majorBidi" w:hAnsiTheme="majorBidi" w:cstheme="majorBidi"/>
          <w:sz w:val="32"/>
          <w:szCs w:val="32"/>
        </w:rPr>
        <w:t xml:space="preserve"> owner. </w:t>
      </w:r>
      <w:r w:rsidR="00211B2E" w:rsidRPr="00975E97">
        <w:rPr>
          <w:rFonts w:asciiTheme="majorBidi" w:hAnsiTheme="majorBidi" w:cstheme="majorBidi"/>
          <w:sz w:val="32"/>
          <w:szCs w:val="32"/>
        </w:rPr>
        <w:t xml:space="preserve">In a month, the sale volume of Nham Pa Yon products was found between 10,000-50,000 Baht and the frequency </w:t>
      </w:r>
      <w:r w:rsidR="00783C2E" w:rsidRPr="00975E97">
        <w:rPr>
          <w:rFonts w:asciiTheme="majorBidi" w:hAnsiTheme="majorBidi" w:cstheme="majorBidi"/>
          <w:sz w:val="32"/>
          <w:szCs w:val="32"/>
        </w:rPr>
        <w:t xml:space="preserve">of ordering the </w:t>
      </w:r>
      <w:r w:rsidR="00211B2E" w:rsidRPr="00975E97">
        <w:rPr>
          <w:rFonts w:asciiTheme="majorBidi" w:hAnsiTheme="majorBidi" w:cstheme="majorBidi"/>
          <w:sz w:val="32"/>
          <w:szCs w:val="32"/>
        </w:rPr>
        <w:t xml:space="preserve">products was more than 6 times. </w:t>
      </w:r>
      <w:r w:rsidR="005E0AA7" w:rsidRPr="00975E97">
        <w:rPr>
          <w:rFonts w:asciiTheme="majorBidi" w:hAnsiTheme="majorBidi" w:cstheme="majorBidi"/>
          <w:sz w:val="32"/>
          <w:szCs w:val="32"/>
        </w:rPr>
        <w:t xml:space="preserve">They made orders to the studied products via telephone when </w:t>
      </w:r>
      <w:r w:rsidR="00FB2A93" w:rsidRPr="00975E97">
        <w:rPr>
          <w:rFonts w:asciiTheme="majorBidi" w:hAnsiTheme="majorBidi" w:cstheme="majorBidi"/>
          <w:sz w:val="32"/>
          <w:szCs w:val="32"/>
        </w:rPr>
        <w:t xml:space="preserve">the </w:t>
      </w:r>
      <w:r w:rsidR="00AD66FA" w:rsidRPr="00975E97">
        <w:rPr>
          <w:rFonts w:asciiTheme="majorBidi" w:hAnsiTheme="majorBidi" w:cstheme="majorBidi"/>
          <w:sz w:val="32"/>
          <w:szCs w:val="32"/>
        </w:rPr>
        <w:t xml:space="preserve">inventory was finished. </w:t>
      </w:r>
      <w:r w:rsidR="00F7304B" w:rsidRPr="00975E97">
        <w:rPr>
          <w:rFonts w:asciiTheme="majorBidi" w:hAnsiTheme="majorBidi" w:cstheme="majorBidi"/>
          <w:sz w:val="32"/>
          <w:szCs w:val="32"/>
        </w:rPr>
        <w:t xml:space="preserve">Their customers were general consumers. </w:t>
      </w:r>
    </w:p>
    <w:p w:rsidR="00F04CD6" w:rsidRPr="00975E97" w:rsidRDefault="00E9498D" w:rsidP="00975E9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5E97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75E97">
        <w:rPr>
          <w:rFonts w:asciiTheme="majorBidi" w:eastAsia="Times New Roman" w:hAnsiTheme="majorBidi" w:cstheme="majorBidi"/>
          <w:sz w:val="32"/>
          <w:szCs w:val="32"/>
        </w:rPr>
        <w:t>According to the s</w:t>
      </w:r>
      <w:r w:rsidR="00165FB9" w:rsidRPr="00975E97">
        <w:rPr>
          <w:rFonts w:asciiTheme="majorBidi" w:eastAsia="Times New Roman" w:hAnsiTheme="majorBidi" w:cstheme="majorBidi"/>
          <w:sz w:val="32"/>
          <w:szCs w:val="32"/>
        </w:rPr>
        <w:t xml:space="preserve">tudy, </w:t>
      </w:r>
      <w:r w:rsidR="00887F5A" w:rsidRPr="00975E97">
        <w:rPr>
          <w:rFonts w:asciiTheme="majorBidi" w:eastAsia="Times New Roman" w:hAnsiTheme="majorBidi" w:cstheme="majorBidi"/>
          <w:sz w:val="32"/>
          <w:szCs w:val="32"/>
        </w:rPr>
        <w:t>the marketing mix factor that the respondents paid the highest level of satisfaction was place; followed by product, price and promotion</w:t>
      </w:r>
      <w:r w:rsidR="0094289B" w:rsidRPr="00975E97">
        <w:rPr>
          <w:rFonts w:asciiTheme="majorBidi" w:eastAsia="Times New Roman" w:hAnsiTheme="majorBidi" w:cstheme="majorBidi"/>
          <w:sz w:val="32"/>
          <w:szCs w:val="32"/>
        </w:rPr>
        <w:t xml:space="preserve"> factors</w:t>
      </w:r>
      <w:r w:rsidR="00887F5A" w:rsidRPr="00975E97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874866" w:rsidRPr="00975E97">
        <w:rPr>
          <w:rFonts w:asciiTheme="majorBidi" w:eastAsia="Times New Roman" w:hAnsiTheme="majorBidi" w:cstheme="majorBidi"/>
          <w:sz w:val="32"/>
          <w:szCs w:val="32"/>
        </w:rPr>
        <w:t xml:space="preserve">respectively. In an overview, the respondents were satisfied with the marketing </w:t>
      </w:r>
      <w:r w:rsidR="00776533" w:rsidRPr="00975E97">
        <w:rPr>
          <w:rFonts w:asciiTheme="majorBidi" w:eastAsia="Times New Roman" w:hAnsiTheme="majorBidi" w:cstheme="majorBidi"/>
          <w:sz w:val="32"/>
          <w:szCs w:val="32"/>
        </w:rPr>
        <w:t>mix factors at satisf</w:t>
      </w:r>
      <w:r w:rsidR="002B358A" w:rsidRPr="00975E97">
        <w:rPr>
          <w:rFonts w:asciiTheme="majorBidi" w:eastAsia="Times New Roman" w:hAnsiTheme="majorBidi" w:cstheme="majorBidi"/>
          <w:sz w:val="32"/>
          <w:szCs w:val="32"/>
        </w:rPr>
        <w:t>y</w:t>
      </w:r>
      <w:r w:rsidR="00776533" w:rsidRPr="00975E97">
        <w:rPr>
          <w:rFonts w:asciiTheme="majorBidi" w:eastAsia="Times New Roman" w:hAnsiTheme="majorBidi" w:cstheme="majorBidi"/>
          <w:sz w:val="32"/>
          <w:szCs w:val="32"/>
        </w:rPr>
        <w:t xml:space="preserve"> level. </w:t>
      </w:r>
      <w:r w:rsidR="000F0534" w:rsidRPr="00975E97">
        <w:rPr>
          <w:rFonts w:asciiTheme="majorBidi" w:eastAsia="Times New Roman" w:hAnsiTheme="majorBidi" w:cstheme="majorBidi"/>
          <w:sz w:val="32"/>
          <w:szCs w:val="32"/>
        </w:rPr>
        <w:t xml:space="preserve">For </w:t>
      </w:r>
      <w:r w:rsidR="00776533" w:rsidRPr="00975E97">
        <w:rPr>
          <w:rFonts w:asciiTheme="majorBidi" w:eastAsia="Times New Roman" w:hAnsiTheme="majorBidi" w:cstheme="majorBidi"/>
          <w:sz w:val="32"/>
          <w:szCs w:val="32"/>
        </w:rPr>
        <w:t xml:space="preserve">product </w:t>
      </w:r>
      <w:r w:rsidR="00BE7C73" w:rsidRPr="00975E97">
        <w:rPr>
          <w:rFonts w:asciiTheme="majorBidi" w:eastAsia="Times New Roman" w:hAnsiTheme="majorBidi" w:cstheme="majorBidi"/>
          <w:sz w:val="32"/>
          <w:szCs w:val="32"/>
        </w:rPr>
        <w:t xml:space="preserve">factor, the top three elements satisfying them the most were </w:t>
      </w:r>
      <w:r w:rsidR="009D531E" w:rsidRPr="00975E97">
        <w:rPr>
          <w:rFonts w:asciiTheme="majorBidi" w:eastAsia="Times New Roman" w:hAnsiTheme="majorBidi" w:cstheme="majorBidi"/>
          <w:sz w:val="32"/>
          <w:szCs w:val="32"/>
        </w:rPr>
        <w:t xml:space="preserve">product fame and </w:t>
      </w:r>
      <w:r w:rsidR="004352C0" w:rsidRPr="00975E97">
        <w:rPr>
          <w:rFonts w:asciiTheme="majorBidi" w:eastAsia="Times New Roman" w:hAnsiTheme="majorBidi" w:cstheme="majorBidi"/>
          <w:sz w:val="32"/>
          <w:szCs w:val="32"/>
        </w:rPr>
        <w:t>product</w:t>
      </w:r>
      <w:r w:rsidR="009D531E" w:rsidRPr="00975E97">
        <w:rPr>
          <w:rFonts w:asciiTheme="majorBidi" w:eastAsia="Times New Roman" w:hAnsiTheme="majorBidi" w:cstheme="majorBidi"/>
          <w:sz w:val="32"/>
          <w:szCs w:val="32"/>
        </w:rPr>
        <w:t xml:space="preserve"> reliability, </w:t>
      </w:r>
      <w:r w:rsidR="004352C0" w:rsidRPr="00975E97">
        <w:rPr>
          <w:rFonts w:asciiTheme="majorBidi" w:eastAsia="Times New Roman" w:hAnsiTheme="majorBidi" w:cstheme="majorBidi"/>
          <w:sz w:val="32"/>
          <w:szCs w:val="32"/>
        </w:rPr>
        <w:t>consistency of product quality</w:t>
      </w:r>
      <w:r w:rsidR="00E50093" w:rsidRPr="00975E97">
        <w:rPr>
          <w:rFonts w:asciiTheme="majorBidi" w:eastAsia="Times New Roman" w:hAnsiTheme="majorBidi" w:cstheme="majorBidi"/>
          <w:sz w:val="32"/>
          <w:szCs w:val="32"/>
        </w:rPr>
        <w:t xml:space="preserve"> as being certified </w:t>
      </w:r>
      <w:r w:rsidR="005229C2" w:rsidRPr="00975E97">
        <w:rPr>
          <w:rFonts w:asciiTheme="majorBidi" w:eastAsia="Times New Roman" w:hAnsiTheme="majorBidi" w:cstheme="majorBidi"/>
          <w:sz w:val="32"/>
          <w:szCs w:val="32"/>
        </w:rPr>
        <w:t>by the</w:t>
      </w:r>
      <w:r w:rsidR="00E50093" w:rsidRPr="00975E97">
        <w:rPr>
          <w:rFonts w:asciiTheme="majorBidi" w:eastAsia="Times New Roman" w:hAnsiTheme="majorBidi" w:cstheme="majorBidi"/>
          <w:sz w:val="32"/>
          <w:szCs w:val="32"/>
        </w:rPr>
        <w:t xml:space="preserve"> Good Manufacturing Practice (GMP) and </w:t>
      </w:r>
      <w:r w:rsidR="007411A3" w:rsidRPr="00975E97">
        <w:rPr>
          <w:rFonts w:asciiTheme="majorBidi" w:eastAsia="Times New Roman" w:hAnsiTheme="majorBidi" w:cstheme="majorBidi"/>
          <w:sz w:val="32"/>
          <w:szCs w:val="32"/>
        </w:rPr>
        <w:t xml:space="preserve">the Food and Drug Administration, </w:t>
      </w:r>
      <w:r w:rsidR="00444A3B" w:rsidRPr="00975E97">
        <w:rPr>
          <w:rFonts w:asciiTheme="majorBidi" w:eastAsia="Times New Roman" w:hAnsiTheme="majorBidi" w:cstheme="majorBidi"/>
          <w:sz w:val="32"/>
          <w:szCs w:val="32"/>
        </w:rPr>
        <w:t>including hygiene of product without any diluted substance</w:t>
      </w:r>
      <w:r w:rsidR="007D2E1D" w:rsidRPr="00975E97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43051" w:rsidRPr="00975E97">
        <w:rPr>
          <w:rFonts w:asciiTheme="majorBidi" w:eastAsia="Times New Roman" w:hAnsiTheme="majorBidi" w:cstheme="majorBidi"/>
          <w:sz w:val="32"/>
          <w:szCs w:val="32"/>
        </w:rPr>
        <w:t xml:space="preserve">and product development such as </w:t>
      </w:r>
      <w:r w:rsidR="00C32EFC" w:rsidRPr="00975E97">
        <w:rPr>
          <w:rFonts w:asciiTheme="majorBidi" w:eastAsia="Times New Roman" w:hAnsiTheme="majorBidi" w:cstheme="majorBidi"/>
          <w:sz w:val="32"/>
          <w:szCs w:val="32"/>
        </w:rPr>
        <w:t>bio-</w:t>
      </w:r>
      <w:r w:rsidR="00AB5F45" w:rsidRPr="00975E97">
        <w:rPr>
          <w:rFonts w:asciiTheme="majorBidi" w:eastAsia="Times New Roman" w:hAnsiTheme="majorBidi" w:cstheme="majorBidi"/>
          <w:sz w:val="32"/>
          <w:szCs w:val="32"/>
        </w:rPr>
        <w:t>sour pork (Nham) / Biotech, respectively.</w:t>
      </w:r>
      <w:r w:rsidR="000F0534"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617FC" w:rsidRPr="00975E97">
        <w:rPr>
          <w:rFonts w:asciiTheme="majorBidi" w:eastAsia="Times New Roman" w:hAnsiTheme="majorBidi" w:cstheme="majorBidi"/>
          <w:sz w:val="32"/>
          <w:szCs w:val="32"/>
        </w:rPr>
        <w:t xml:space="preserve">For price factor, </w:t>
      </w:r>
      <w:r w:rsidR="000424EC" w:rsidRPr="00975E97">
        <w:rPr>
          <w:rFonts w:asciiTheme="majorBidi" w:eastAsia="Times New Roman" w:hAnsiTheme="majorBidi" w:cstheme="majorBidi"/>
          <w:sz w:val="32"/>
          <w:szCs w:val="32"/>
        </w:rPr>
        <w:t xml:space="preserve">the top three elements satisfying them the most </w:t>
      </w:r>
      <w:r w:rsidR="00CE7E71" w:rsidRPr="00975E97">
        <w:rPr>
          <w:rFonts w:asciiTheme="majorBidi" w:eastAsia="Times New Roman" w:hAnsiTheme="majorBidi" w:cstheme="majorBidi"/>
          <w:sz w:val="32"/>
          <w:szCs w:val="32"/>
        </w:rPr>
        <w:t>were clear</w:t>
      </w:r>
      <w:r w:rsidR="000424EC" w:rsidRPr="00975E97">
        <w:rPr>
          <w:rFonts w:asciiTheme="majorBidi" w:eastAsia="Times New Roman" w:hAnsiTheme="majorBidi" w:cstheme="majorBidi"/>
          <w:sz w:val="32"/>
          <w:szCs w:val="32"/>
        </w:rPr>
        <w:t xml:space="preserve"> price detail, reasonable price </w:t>
      </w:r>
      <w:r w:rsidR="001F53F1" w:rsidRPr="00975E97">
        <w:rPr>
          <w:rFonts w:asciiTheme="majorBidi" w:eastAsia="Times New Roman" w:hAnsiTheme="majorBidi" w:cstheme="majorBidi"/>
          <w:sz w:val="32"/>
          <w:szCs w:val="32"/>
        </w:rPr>
        <w:t xml:space="preserve">comparing </w:t>
      </w:r>
      <w:r w:rsidR="000424EC" w:rsidRPr="00975E97">
        <w:rPr>
          <w:rFonts w:asciiTheme="majorBidi" w:eastAsia="Times New Roman" w:hAnsiTheme="majorBidi" w:cstheme="majorBidi"/>
          <w:sz w:val="32"/>
          <w:szCs w:val="32"/>
        </w:rPr>
        <w:t xml:space="preserve">to product quality, and </w:t>
      </w:r>
      <w:r w:rsidR="00E12BAC" w:rsidRPr="00975E97">
        <w:rPr>
          <w:rFonts w:asciiTheme="majorBidi" w:eastAsia="Times New Roman" w:hAnsiTheme="majorBidi" w:cstheme="majorBidi"/>
          <w:sz w:val="32"/>
          <w:szCs w:val="32"/>
        </w:rPr>
        <w:t xml:space="preserve">availability of credit </w:t>
      </w:r>
      <w:r w:rsidR="00B375DA" w:rsidRPr="00975E97">
        <w:rPr>
          <w:rFonts w:asciiTheme="majorBidi" w:eastAsia="Times New Roman" w:hAnsiTheme="majorBidi" w:cstheme="majorBidi"/>
          <w:sz w:val="32"/>
          <w:szCs w:val="32"/>
        </w:rPr>
        <w:t xml:space="preserve">term </w:t>
      </w:r>
      <w:r w:rsidR="00E12BAC" w:rsidRPr="00975E97">
        <w:rPr>
          <w:rFonts w:asciiTheme="majorBidi" w:eastAsia="Times New Roman" w:hAnsiTheme="majorBidi" w:cstheme="majorBidi"/>
          <w:sz w:val="32"/>
          <w:szCs w:val="32"/>
        </w:rPr>
        <w:t>payment.</w:t>
      </w:r>
      <w:r w:rsidR="00084392" w:rsidRPr="00975E97">
        <w:rPr>
          <w:rFonts w:asciiTheme="majorBidi" w:eastAsia="Times New Roman" w:hAnsiTheme="majorBidi" w:cstheme="majorBidi"/>
          <w:sz w:val="32"/>
          <w:szCs w:val="32"/>
        </w:rPr>
        <w:t xml:space="preserve"> For place factor, the top three elements </w:t>
      </w:r>
      <w:r w:rsidR="00084392" w:rsidRPr="00975E97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satisfying them the most were </w:t>
      </w:r>
      <w:r w:rsidR="00D72753" w:rsidRPr="00975E97">
        <w:rPr>
          <w:rFonts w:asciiTheme="majorBidi" w:eastAsia="Times New Roman" w:hAnsiTheme="majorBidi" w:cstheme="majorBidi"/>
          <w:sz w:val="32"/>
          <w:szCs w:val="32"/>
        </w:rPr>
        <w:t>accurate</w:t>
      </w:r>
      <w:r w:rsidR="00AC6B54" w:rsidRPr="00975E97">
        <w:rPr>
          <w:rFonts w:asciiTheme="majorBidi" w:eastAsia="Times New Roman" w:hAnsiTheme="majorBidi" w:cstheme="majorBidi"/>
          <w:sz w:val="32"/>
          <w:szCs w:val="32"/>
        </w:rPr>
        <w:t xml:space="preserve"> delivery process which product type and quantity</w:t>
      </w:r>
      <w:r w:rsidR="00D72753" w:rsidRPr="00975E97">
        <w:rPr>
          <w:rFonts w:asciiTheme="majorBidi" w:eastAsia="Times New Roman" w:hAnsiTheme="majorBidi" w:cstheme="majorBidi"/>
          <w:sz w:val="32"/>
          <w:szCs w:val="32"/>
        </w:rPr>
        <w:t xml:space="preserve"> were d</w:t>
      </w:r>
      <w:r w:rsidR="00AC6B54" w:rsidRPr="00975E97">
        <w:rPr>
          <w:rFonts w:asciiTheme="majorBidi" w:eastAsia="Times New Roman" w:hAnsiTheme="majorBidi" w:cstheme="majorBidi"/>
          <w:sz w:val="32"/>
          <w:szCs w:val="32"/>
        </w:rPr>
        <w:t xml:space="preserve">elivered correctly according to orders, standard </w:t>
      </w:r>
      <w:r w:rsidR="00EA4AB9" w:rsidRPr="00975E97">
        <w:rPr>
          <w:rFonts w:asciiTheme="majorBidi" w:eastAsia="Times New Roman" w:hAnsiTheme="majorBidi" w:cstheme="majorBidi"/>
          <w:sz w:val="32"/>
          <w:szCs w:val="32"/>
        </w:rPr>
        <w:t xml:space="preserve">of </w:t>
      </w:r>
      <w:r w:rsidR="00AC6B54" w:rsidRPr="00975E97">
        <w:rPr>
          <w:rFonts w:asciiTheme="majorBidi" w:eastAsia="Times New Roman" w:hAnsiTheme="majorBidi" w:cstheme="majorBidi"/>
          <w:sz w:val="32"/>
          <w:szCs w:val="32"/>
        </w:rPr>
        <w:t>product</w:t>
      </w:r>
      <w:r w:rsidR="006A4941" w:rsidRPr="00975E97">
        <w:rPr>
          <w:rFonts w:asciiTheme="majorBidi" w:eastAsia="Times New Roman" w:hAnsiTheme="majorBidi" w:cstheme="majorBidi"/>
          <w:sz w:val="32"/>
          <w:szCs w:val="32"/>
        </w:rPr>
        <w:t xml:space="preserve"> delivery</w:t>
      </w:r>
      <w:r w:rsidR="00EA4AB9" w:rsidRPr="00975E97">
        <w:rPr>
          <w:rFonts w:asciiTheme="majorBidi" w:eastAsia="Times New Roman" w:hAnsiTheme="majorBidi" w:cstheme="majorBidi"/>
          <w:sz w:val="32"/>
          <w:szCs w:val="32"/>
        </w:rPr>
        <w:t xml:space="preserve"> without </w:t>
      </w:r>
      <w:r w:rsidR="00461793" w:rsidRPr="00975E97">
        <w:rPr>
          <w:rFonts w:asciiTheme="majorBidi" w:eastAsia="Times New Roman" w:hAnsiTheme="majorBidi" w:cstheme="majorBidi"/>
          <w:sz w:val="32"/>
          <w:szCs w:val="32"/>
        </w:rPr>
        <w:t xml:space="preserve">damage, and </w:t>
      </w:r>
      <w:r w:rsidR="0070342A" w:rsidRPr="00975E97">
        <w:rPr>
          <w:rFonts w:asciiTheme="majorBidi" w:eastAsia="Times New Roman" w:hAnsiTheme="majorBidi" w:cstheme="majorBidi"/>
          <w:sz w:val="32"/>
          <w:szCs w:val="32"/>
        </w:rPr>
        <w:t>punctuality of product delivery.</w:t>
      </w:r>
      <w:r w:rsidR="004C5E63" w:rsidRPr="00975E97">
        <w:rPr>
          <w:rFonts w:asciiTheme="majorBidi" w:eastAsia="Times New Roman" w:hAnsiTheme="majorBidi" w:cstheme="majorBidi"/>
          <w:sz w:val="32"/>
          <w:szCs w:val="32"/>
        </w:rPr>
        <w:t xml:space="preserve"> For promotion factor, the top three element</w:t>
      </w:r>
      <w:r w:rsidR="00D22190" w:rsidRPr="00975E97">
        <w:rPr>
          <w:rFonts w:asciiTheme="majorBidi" w:eastAsia="Times New Roman" w:hAnsiTheme="majorBidi" w:cstheme="majorBidi"/>
          <w:sz w:val="32"/>
          <w:szCs w:val="32"/>
        </w:rPr>
        <w:t xml:space="preserve">s satisfying them the most were </w:t>
      </w:r>
      <w:r w:rsidR="00AE557B" w:rsidRPr="00975E97">
        <w:rPr>
          <w:rFonts w:asciiTheme="majorBidi" w:eastAsia="Times New Roman" w:hAnsiTheme="majorBidi" w:cstheme="majorBidi"/>
          <w:sz w:val="32"/>
          <w:szCs w:val="32"/>
        </w:rPr>
        <w:t xml:space="preserve">polite and friendly salesperson with good </w:t>
      </w:r>
      <w:r w:rsidR="00835D41" w:rsidRPr="00975E97">
        <w:rPr>
          <w:rFonts w:asciiTheme="majorBidi" w:eastAsia="Times New Roman" w:hAnsiTheme="majorBidi" w:cstheme="majorBidi"/>
          <w:sz w:val="32"/>
          <w:szCs w:val="32"/>
        </w:rPr>
        <w:t>manner while serving customers, salesperson who was knowledgeable on products</w:t>
      </w:r>
      <w:r w:rsidR="00307F1B" w:rsidRPr="00975E97">
        <w:rPr>
          <w:rFonts w:asciiTheme="majorBidi" w:eastAsia="Times New Roman" w:hAnsiTheme="majorBidi" w:cstheme="majorBidi"/>
          <w:sz w:val="32"/>
          <w:szCs w:val="32"/>
        </w:rPr>
        <w:t xml:space="preserve"> and could provide correct information, </w:t>
      </w:r>
      <w:r w:rsidR="00AA1AD1" w:rsidRPr="00975E97">
        <w:rPr>
          <w:rFonts w:asciiTheme="majorBidi" w:eastAsia="Times New Roman" w:hAnsiTheme="majorBidi" w:cstheme="majorBidi"/>
          <w:sz w:val="32"/>
          <w:szCs w:val="32"/>
        </w:rPr>
        <w:t xml:space="preserve">and </w:t>
      </w:r>
      <w:r w:rsidR="00F30A5D" w:rsidRPr="00975E97">
        <w:rPr>
          <w:rFonts w:asciiTheme="majorBidi" w:eastAsia="Times New Roman" w:hAnsiTheme="majorBidi" w:cstheme="majorBidi"/>
          <w:sz w:val="32"/>
          <w:szCs w:val="32"/>
        </w:rPr>
        <w:t>supports to activities such as sport events, children’s day, and social support</w:t>
      </w:r>
      <w:r w:rsidR="00283DD6" w:rsidRPr="00975E97">
        <w:rPr>
          <w:rFonts w:asciiTheme="majorBidi" w:eastAsia="Times New Roman" w:hAnsiTheme="majorBidi" w:cstheme="majorBidi"/>
          <w:sz w:val="32"/>
          <w:szCs w:val="32"/>
        </w:rPr>
        <w:t>s</w:t>
      </w:r>
      <w:r w:rsidR="00F30A5D" w:rsidRPr="00975E97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5B13B7" w:rsidRPr="00975E97" w:rsidRDefault="005B13B7" w:rsidP="00975E9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5E97">
        <w:rPr>
          <w:rFonts w:asciiTheme="majorBidi" w:eastAsia="Times New Roman" w:hAnsiTheme="majorBidi" w:cstheme="majorBidi"/>
          <w:sz w:val="32"/>
          <w:szCs w:val="32"/>
        </w:rPr>
        <w:tab/>
        <w:t xml:space="preserve">Problems that those middlemen found were </w:t>
      </w:r>
      <w:r w:rsidR="00D95C7D" w:rsidRPr="00975E97">
        <w:rPr>
          <w:rFonts w:asciiTheme="majorBidi" w:eastAsia="Times New Roman" w:hAnsiTheme="majorBidi" w:cstheme="majorBidi"/>
          <w:sz w:val="32"/>
          <w:szCs w:val="32"/>
        </w:rPr>
        <w:t>listed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 he</w:t>
      </w:r>
      <w:r w:rsidR="00E10FFB" w:rsidRPr="00975E97">
        <w:rPr>
          <w:rFonts w:asciiTheme="majorBidi" w:eastAsia="Times New Roman" w:hAnsiTheme="majorBidi" w:cstheme="majorBidi"/>
          <w:sz w:val="32"/>
          <w:szCs w:val="32"/>
        </w:rPr>
        <w:t>re</w:t>
      </w:r>
      <w:r w:rsidRPr="00975E97">
        <w:rPr>
          <w:rFonts w:asciiTheme="majorBidi" w:eastAsia="Times New Roman" w:hAnsiTheme="majorBidi" w:cstheme="majorBidi"/>
          <w:sz w:val="32"/>
          <w:szCs w:val="32"/>
        </w:rPr>
        <w:t xml:space="preserve">after. </w:t>
      </w:r>
      <w:r w:rsidR="00E10FFB" w:rsidRPr="00975E97">
        <w:rPr>
          <w:rFonts w:asciiTheme="majorBidi" w:eastAsia="Times New Roman" w:hAnsiTheme="majorBidi" w:cstheme="majorBidi"/>
          <w:sz w:val="32"/>
          <w:szCs w:val="32"/>
        </w:rPr>
        <w:t xml:space="preserve">In product factor, the problem was </w:t>
      </w:r>
      <w:r w:rsidR="001A6642" w:rsidRPr="00975E97">
        <w:rPr>
          <w:rFonts w:asciiTheme="majorBidi" w:eastAsia="Times New Roman" w:hAnsiTheme="majorBidi" w:cstheme="majorBidi"/>
          <w:sz w:val="32"/>
          <w:szCs w:val="32"/>
        </w:rPr>
        <w:t xml:space="preserve">lack of variation of product size packages. </w:t>
      </w:r>
      <w:r w:rsidR="00315889" w:rsidRPr="00975E97">
        <w:rPr>
          <w:rFonts w:asciiTheme="majorBidi" w:eastAsia="Times New Roman" w:hAnsiTheme="majorBidi" w:cstheme="majorBidi"/>
          <w:sz w:val="32"/>
          <w:szCs w:val="32"/>
        </w:rPr>
        <w:t>I</w:t>
      </w:r>
      <w:r w:rsidR="00180DFA" w:rsidRPr="00975E97">
        <w:rPr>
          <w:rFonts w:asciiTheme="majorBidi" w:eastAsia="Times New Roman" w:hAnsiTheme="majorBidi" w:cstheme="majorBidi"/>
          <w:sz w:val="32"/>
          <w:szCs w:val="32"/>
        </w:rPr>
        <w:t>n price factor, the problem</w:t>
      </w:r>
      <w:r w:rsidR="0091457F" w:rsidRPr="00975E97">
        <w:rPr>
          <w:rFonts w:asciiTheme="majorBidi" w:eastAsia="Times New Roman" w:hAnsiTheme="majorBidi" w:cstheme="majorBidi"/>
          <w:sz w:val="32"/>
          <w:szCs w:val="32"/>
        </w:rPr>
        <w:t>s</w:t>
      </w:r>
      <w:r w:rsidR="00180DFA"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1457F" w:rsidRPr="00975E97">
        <w:rPr>
          <w:rFonts w:asciiTheme="majorBidi" w:eastAsia="Times New Roman" w:hAnsiTheme="majorBidi" w:cstheme="majorBidi"/>
          <w:sz w:val="32"/>
          <w:szCs w:val="32"/>
        </w:rPr>
        <w:t>were</w:t>
      </w:r>
      <w:r w:rsidR="00180DFA"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1457F" w:rsidRPr="00975E97">
        <w:rPr>
          <w:rFonts w:asciiTheme="majorBidi" w:eastAsia="Times New Roman" w:hAnsiTheme="majorBidi" w:cstheme="majorBidi"/>
          <w:sz w:val="32"/>
          <w:szCs w:val="32"/>
        </w:rPr>
        <w:t xml:space="preserve">non-negotiable price, </w:t>
      </w:r>
      <w:r w:rsidR="007815DA" w:rsidRPr="00975E97">
        <w:rPr>
          <w:rFonts w:asciiTheme="majorBidi" w:eastAsia="Times New Roman" w:hAnsiTheme="majorBidi" w:cstheme="majorBidi"/>
          <w:sz w:val="32"/>
          <w:szCs w:val="32"/>
        </w:rPr>
        <w:t xml:space="preserve">unreasonable price comparing to product quantity, </w:t>
      </w:r>
      <w:r w:rsidR="00903E1D" w:rsidRPr="00975E97">
        <w:rPr>
          <w:rFonts w:asciiTheme="majorBidi" w:eastAsia="Times New Roman" w:hAnsiTheme="majorBidi" w:cstheme="majorBidi"/>
          <w:sz w:val="32"/>
          <w:szCs w:val="32"/>
        </w:rPr>
        <w:t>higher</w:t>
      </w:r>
      <w:r w:rsidR="00BF1977" w:rsidRPr="00975E97">
        <w:rPr>
          <w:rFonts w:asciiTheme="majorBidi" w:eastAsia="Times New Roman" w:hAnsiTheme="majorBidi" w:cstheme="majorBidi"/>
          <w:sz w:val="32"/>
          <w:szCs w:val="32"/>
        </w:rPr>
        <w:t xml:space="preserve"> price</w:t>
      </w:r>
      <w:r w:rsidR="00903E1D" w:rsidRPr="00975E97">
        <w:rPr>
          <w:rFonts w:asciiTheme="majorBidi" w:eastAsia="Times New Roman" w:hAnsiTheme="majorBidi" w:cstheme="majorBidi"/>
          <w:sz w:val="32"/>
          <w:szCs w:val="32"/>
        </w:rPr>
        <w:t xml:space="preserve"> of products </w:t>
      </w:r>
      <w:r w:rsidR="005514F3" w:rsidRPr="00975E97">
        <w:rPr>
          <w:rFonts w:asciiTheme="majorBidi" w:eastAsia="Times New Roman" w:hAnsiTheme="majorBidi" w:cstheme="majorBidi"/>
          <w:sz w:val="32"/>
          <w:szCs w:val="32"/>
        </w:rPr>
        <w:t>o</w:t>
      </w:r>
      <w:r w:rsidR="00903E1D" w:rsidRPr="00975E97">
        <w:rPr>
          <w:rFonts w:asciiTheme="majorBidi" w:eastAsia="Times New Roman" w:hAnsiTheme="majorBidi" w:cstheme="majorBidi"/>
          <w:sz w:val="32"/>
          <w:szCs w:val="32"/>
        </w:rPr>
        <w:t>ffered</w:t>
      </w:r>
      <w:r w:rsidR="00BF1977" w:rsidRPr="00975E9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3E1D" w:rsidRPr="00975E97">
        <w:rPr>
          <w:rFonts w:asciiTheme="majorBidi" w:eastAsia="Times New Roman" w:hAnsiTheme="majorBidi" w:cstheme="majorBidi"/>
          <w:sz w:val="32"/>
          <w:szCs w:val="32"/>
        </w:rPr>
        <w:t xml:space="preserve">in compare to </w:t>
      </w:r>
      <w:r w:rsidR="009B6263" w:rsidRPr="00975E97">
        <w:rPr>
          <w:rFonts w:asciiTheme="majorBidi" w:eastAsia="Times New Roman" w:hAnsiTheme="majorBidi" w:cstheme="majorBidi"/>
          <w:sz w:val="32"/>
          <w:szCs w:val="32"/>
        </w:rPr>
        <w:t>other distributors</w:t>
      </w:r>
      <w:r w:rsidR="001C5929" w:rsidRPr="00975E97">
        <w:rPr>
          <w:rFonts w:asciiTheme="majorBidi" w:eastAsia="Times New Roman" w:hAnsiTheme="majorBidi" w:cstheme="majorBidi"/>
          <w:sz w:val="32"/>
          <w:szCs w:val="32"/>
        </w:rPr>
        <w:t>, irregular</w:t>
      </w:r>
      <w:r w:rsidR="009353D9" w:rsidRPr="00975E97">
        <w:rPr>
          <w:rFonts w:asciiTheme="majorBidi" w:eastAsia="Times New Roman" w:hAnsiTheme="majorBidi" w:cstheme="majorBidi"/>
          <w:sz w:val="32"/>
          <w:szCs w:val="32"/>
        </w:rPr>
        <w:t xml:space="preserve"> notice on product prices, and </w:t>
      </w:r>
      <w:r w:rsidR="00264E83" w:rsidRPr="00975E97">
        <w:rPr>
          <w:rFonts w:asciiTheme="majorBidi" w:eastAsia="Times New Roman" w:hAnsiTheme="majorBidi" w:cstheme="majorBidi"/>
          <w:sz w:val="32"/>
          <w:szCs w:val="32"/>
        </w:rPr>
        <w:t>unreasonable pric</w:t>
      </w:r>
      <w:r w:rsidR="00605A9B" w:rsidRPr="00975E97">
        <w:rPr>
          <w:rFonts w:asciiTheme="majorBidi" w:eastAsia="Times New Roman" w:hAnsiTheme="majorBidi" w:cstheme="majorBidi"/>
          <w:sz w:val="32"/>
          <w:szCs w:val="32"/>
        </w:rPr>
        <w:t xml:space="preserve">e comparing to product quality, respectively. </w:t>
      </w:r>
      <w:r w:rsidR="00EB0B52" w:rsidRPr="00975E97">
        <w:rPr>
          <w:rFonts w:asciiTheme="majorBidi" w:eastAsia="Times New Roman" w:hAnsiTheme="majorBidi" w:cstheme="majorBidi"/>
          <w:sz w:val="32"/>
          <w:szCs w:val="32"/>
        </w:rPr>
        <w:t xml:space="preserve">In place factor, </w:t>
      </w:r>
      <w:r w:rsidR="001D7B7C" w:rsidRPr="00975E97">
        <w:rPr>
          <w:rFonts w:asciiTheme="majorBidi" w:eastAsia="Times New Roman" w:hAnsiTheme="majorBidi" w:cstheme="majorBidi"/>
          <w:sz w:val="32"/>
          <w:szCs w:val="32"/>
        </w:rPr>
        <w:t xml:space="preserve">the problem was </w:t>
      </w:r>
      <w:r w:rsidR="009603DD" w:rsidRPr="00975E97">
        <w:rPr>
          <w:rFonts w:asciiTheme="majorBidi" w:eastAsia="Times New Roman" w:hAnsiTheme="majorBidi" w:cstheme="majorBidi"/>
          <w:sz w:val="32"/>
          <w:szCs w:val="32"/>
        </w:rPr>
        <w:t xml:space="preserve">the limitation of manufacturer </w:t>
      </w:r>
      <w:r w:rsidR="007A115C" w:rsidRPr="00975E97">
        <w:rPr>
          <w:rFonts w:asciiTheme="majorBidi" w:eastAsia="Times New Roman" w:hAnsiTheme="majorBidi" w:cstheme="majorBidi"/>
          <w:sz w:val="32"/>
          <w:szCs w:val="32"/>
        </w:rPr>
        <w:t xml:space="preserve">in delivering products for urgent demand. </w:t>
      </w:r>
      <w:r w:rsidR="008E65BC" w:rsidRPr="00975E97">
        <w:rPr>
          <w:rFonts w:asciiTheme="majorBidi" w:eastAsia="Times New Roman" w:hAnsiTheme="majorBidi" w:cstheme="majorBidi"/>
          <w:sz w:val="32"/>
          <w:szCs w:val="32"/>
        </w:rPr>
        <w:t xml:space="preserve">In promotion factor, </w:t>
      </w:r>
      <w:r w:rsidR="006F6370" w:rsidRPr="00975E97">
        <w:rPr>
          <w:rFonts w:asciiTheme="majorBidi" w:eastAsia="Times New Roman" w:hAnsiTheme="majorBidi" w:cstheme="majorBidi"/>
          <w:sz w:val="32"/>
          <w:szCs w:val="32"/>
        </w:rPr>
        <w:t>the problem</w:t>
      </w:r>
      <w:r w:rsidR="00D37202" w:rsidRPr="00975E97">
        <w:rPr>
          <w:rFonts w:asciiTheme="majorBidi" w:eastAsia="Times New Roman" w:hAnsiTheme="majorBidi" w:cstheme="majorBidi"/>
          <w:sz w:val="32"/>
          <w:szCs w:val="32"/>
        </w:rPr>
        <w:t>s</w:t>
      </w:r>
      <w:r w:rsidR="006F6370" w:rsidRPr="00975E97">
        <w:rPr>
          <w:rFonts w:asciiTheme="majorBidi" w:eastAsia="Times New Roman" w:hAnsiTheme="majorBidi" w:cstheme="majorBidi"/>
          <w:sz w:val="32"/>
          <w:szCs w:val="32"/>
        </w:rPr>
        <w:t xml:space="preserve"> were </w:t>
      </w:r>
      <w:r w:rsidR="00735C19" w:rsidRPr="00975E97">
        <w:rPr>
          <w:rFonts w:asciiTheme="majorBidi" w:eastAsia="Times New Roman" w:hAnsiTheme="majorBidi" w:cstheme="majorBidi"/>
          <w:sz w:val="32"/>
          <w:szCs w:val="32"/>
        </w:rPr>
        <w:t xml:space="preserve">to have </w:t>
      </w:r>
      <w:r w:rsidR="006F6370" w:rsidRPr="00975E97">
        <w:rPr>
          <w:rFonts w:asciiTheme="majorBidi" w:eastAsia="Times New Roman" w:hAnsiTheme="majorBidi" w:cstheme="majorBidi"/>
          <w:sz w:val="32"/>
          <w:szCs w:val="32"/>
        </w:rPr>
        <w:t>no discount</w:t>
      </w:r>
      <w:r w:rsidR="00735C19" w:rsidRPr="00975E97">
        <w:rPr>
          <w:rFonts w:asciiTheme="majorBidi" w:eastAsia="Times New Roman" w:hAnsiTheme="majorBidi" w:cstheme="majorBidi"/>
          <w:sz w:val="32"/>
          <w:szCs w:val="32"/>
        </w:rPr>
        <w:t>, to have no</w:t>
      </w:r>
      <w:r w:rsidR="006F6370" w:rsidRPr="00975E97">
        <w:rPr>
          <w:rFonts w:asciiTheme="majorBidi" w:eastAsia="Times New Roman" w:hAnsiTheme="majorBidi" w:cstheme="majorBidi"/>
          <w:sz w:val="32"/>
          <w:szCs w:val="32"/>
        </w:rPr>
        <w:t xml:space="preserve"> cash discount, </w:t>
      </w:r>
      <w:r w:rsidR="0004775B" w:rsidRPr="00975E97">
        <w:rPr>
          <w:rFonts w:asciiTheme="majorBidi" w:eastAsia="Times New Roman" w:hAnsiTheme="majorBidi" w:cstheme="majorBidi"/>
          <w:sz w:val="32"/>
          <w:szCs w:val="32"/>
        </w:rPr>
        <w:t>to offer none</w:t>
      </w:r>
      <w:r w:rsidR="00BC593C" w:rsidRPr="00975E97">
        <w:rPr>
          <w:rFonts w:asciiTheme="majorBidi" w:eastAsia="Times New Roman" w:hAnsiTheme="majorBidi" w:cstheme="majorBidi"/>
          <w:sz w:val="32"/>
          <w:szCs w:val="32"/>
        </w:rPr>
        <w:t xml:space="preserve"> of</w:t>
      </w:r>
      <w:r w:rsidR="0004775B" w:rsidRPr="00975E97">
        <w:rPr>
          <w:rFonts w:asciiTheme="majorBidi" w:eastAsia="Times New Roman" w:hAnsiTheme="majorBidi" w:cstheme="majorBidi"/>
          <w:sz w:val="32"/>
          <w:szCs w:val="32"/>
        </w:rPr>
        <w:t xml:space="preserve"> giveaway for shops, and </w:t>
      </w:r>
      <w:r w:rsidR="00701B7A" w:rsidRPr="00975E97">
        <w:rPr>
          <w:rFonts w:asciiTheme="majorBidi" w:eastAsia="Times New Roman" w:hAnsiTheme="majorBidi" w:cstheme="majorBidi"/>
          <w:sz w:val="32"/>
          <w:szCs w:val="32"/>
        </w:rPr>
        <w:t xml:space="preserve">lack of </w:t>
      </w:r>
      <w:r w:rsidR="006579B7" w:rsidRPr="00975E97">
        <w:rPr>
          <w:rFonts w:asciiTheme="majorBidi" w:eastAsia="Times New Roman" w:hAnsiTheme="majorBidi" w:cstheme="majorBidi"/>
          <w:sz w:val="32"/>
          <w:szCs w:val="32"/>
        </w:rPr>
        <w:t xml:space="preserve">image building for shops or distributors via </w:t>
      </w:r>
      <w:r w:rsidR="00A525F3" w:rsidRPr="00975E97">
        <w:rPr>
          <w:rFonts w:asciiTheme="majorBidi" w:eastAsia="Times New Roman" w:hAnsiTheme="majorBidi" w:cstheme="majorBidi"/>
          <w:sz w:val="32"/>
          <w:szCs w:val="32"/>
        </w:rPr>
        <w:t>point-of-purchase advertising, for example.</w:t>
      </w:r>
    </w:p>
    <w:p w:rsidR="006259F6" w:rsidRPr="006259F6" w:rsidRDefault="006259F6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</w:p>
    <w:sectPr w:rsidR="006259F6" w:rsidRPr="006259F6" w:rsidSect="00975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94" w:footer="972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9A" w:rsidRDefault="00F6019A" w:rsidP="00C07A1D">
      <w:pPr>
        <w:spacing w:after="0" w:line="240" w:lineRule="auto"/>
      </w:pPr>
      <w:r>
        <w:separator/>
      </w:r>
    </w:p>
  </w:endnote>
  <w:endnote w:type="continuationSeparator" w:id="0">
    <w:p w:rsidR="00F6019A" w:rsidRDefault="00F6019A" w:rsidP="00C0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4" w:rsidRDefault="00B61E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880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E97" w:rsidRDefault="00975E97">
        <w:pPr>
          <w:pStyle w:val="a5"/>
          <w:jc w:val="center"/>
        </w:pPr>
        <w:r w:rsidRPr="00975E9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75E9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75E9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61E34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975E9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975E97" w:rsidRDefault="00975E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4" w:rsidRDefault="00B61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9A" w:rsidRDefault="00F6019A" w:rsidP="00C07A1D">
      <w:pPr>
        <w:spacing w:after="0" w:line="240" w:lineRule="auto"/>
      </w:pPr>
      <w:r>
        <w:separator/>
      </w:r>
    </w:p>
  </w:footnote>
  <w:footnote w:type="continuationSeparator" w:id="0">
    <w:p w:rsidR="00F6019A" w:rsidRDefault="00F6019A" w:rsidP="00C0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4" w:rsidRDefault="00B61E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0855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4" w:rsidRDefault="00B61E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0856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4" w:rsidRDefault="00B61E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0854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6"/>
    <w:rsid w:val="00001483"/>
    <w:rsid w:val="000424EC"/>
    <w:rsid w:val="0004775B"/>
    <w:rsid w:val="0006441E"/>
    <w:rsid w:val="00084392"/>
    <w:rsid w:val="0008749A"/>
    <w:rsid w:val="000A2409"/>
    <w:rsid w:val="000E0F5A"/>
    <w:rsid w:val="000F0534"/>
    <w:rsid w:val="00165FB9"/>
    <w:rsid w:val="00180DFA"/>
    <w:rsid w:val="001A6642"/>
    <w:rsid w:val="001C328F"/>
    <w:rsid w:val="001C5929"/>
    <w:rsid w:val="001D7B7C"/>
    <w:rsid w:val="001E2FB6"/>
    <w:rsid w:val="001E39EB"/>
    <w:rsid w:val="001E4C56"/>
    <w:rsid w:val="001F53F1"/>
    <w:rsid w:val="00211B2E"/>
    <w:rsid w:val="00264E83"/>
    <w:rsid w:val="00281665"/>
    <w:rsid w:val="00283DD6"/>
    <w:rsid w:val="00290F87"/>
    <w:rsid w:val="002A53C3"/>
    <w:rsid w:val="002B358A"/>
    <w:rsid w:val="002B79E1"/>
    <w:rsid w:val="00307F1B"/>
    <w:rsid w:val="00315889"/>
    <w:rsid w:val="00386846"/>
    <w:rsid w:val="003B56FC"/>
    <w:rsid w:val="003F41FD"/>
    <w:rsid w:val="00415ECD"/>
    <w:rsid w:val="004352C0"/>
    <w:rsid w:val="00441A60"/>
    <w:rsid w:val="00443051"/>
    <w:rsid w:val="00444A3B"/>
    <w:rsid w:val="004503B9"/>
    <w:rsid w:val="00450738"/>
    <w:rsid w:val="00461793"/>
    <w:rsid w:val="004C5E63"/>
    <w:rsid w:val="004F63C2"/>
    <w:rsid w:val="00506B2D"/>
    <w:rsid w:val="005229C2"/>
    <w:rsid w:val="005514F3"/>
    <w:rsid w:val="005914BF"/>
    <w:rsid w:val="0059293C"/>
    <w:rsid w:val="005B0F3B"/>
    <w:rsid w:val="005B13B7"/>
    <w:rsid w:val="005E0AA7"/>
    <w:rsid w:val="00605A9B"/>
    <w:rsid w:val="006259F6"/>
    <w:rsid w:val="006579B7"/>
    <w:rsid w:val="006617FC"/>
    <w:rsid w:val="00694ED6"/>
    <w:rsid w:val="00695F1E"/>
    <w:rsid w:val="006A4941"/>
    <w:rsid w:val="006F6370"/>
    <w:rsid w:val="00701B7A"/>
    <w:rsid w:val="0070342A"/>
    <w:rsid w:val="00735C19"/>
    <w:rsid w:val="007411A3"/>
    <w:rsid w:val="007455ED"/>
    <w:rsid w:val="00745A8B"/>
    <w:rsid w:val="00776533"/>
    <w:rsid w:val="007815DA"/>
    <w:rsid w:val="00783C2E"/>
    <w:rsid w:val="007A115C"/>
    <w:rsid w:val="007D2E1D"/>
    <w:rsid w:val="007E101B"/>
    <w:rsid w:val="007F270D"/>
    <w:rsid w:val="00835D41"/>
    <w:rsid w:val="008367E8"/>
    <w:rsid w:val="00874866"/>
    <w:rsid w:val="00875192"/>
    <w:rsid w:val="008857BE"/>
    <w:rsid w:val="00887F5A"/>
    <w:rsid w:val="008B08D2"/>
    <w:rsid w:val="008E65BC"/>
    <w:rsid w:val="00903E1D"/>
    <w:rsid w:val="0091457F"/>
    <w:rsid w:val="009353D9"/>
    <w:rsid w:val="0094289B"/>
    <w:rsid w:val="009603DD"/>
    <w:rsid w:val="00965757"/>
    <w:rsid w:val="00975E97"/>
    <w:rsid w:val="009869C4"/>
    <w:rsid w:val="00991C27"/>
    <w:rsid w:val="009B6263"/>
    <w:rsid w:val="009B68EA"/>
    <w:rsid w:val="009D531E"/>
    <w:rsid w:val="00A41127"/>
    <w:rsid w:val="00A525F3"/>
    <w:rsid w:val="00A65477"/>
    <w:rsid w:val="00AA1AD1"/>
    <w:rsid w:val="00AB5F45"/>
    <w:rsid w:val="00AC6B54"/>
    <w:rsid w:val="00AD66FA"/>
    <w:rsid w:val="00AE0B36"/>
    <w:rsid w:val="00AE557B"/>
    <w:rsid w:val="00AF54C7"/>
    <w:rsid w:val="00B00966"/>
    <w:rsid w:val="00B103E9"/>
    <w:rsid w:val="00B12315"/>
    <w:rsid w:val="00B375DA"/>
    <w:rsid w:val="00B61E34"/>
    <w:rsid w:val="00B66E6E"/>
    <w:rsid w:val="00B8234E"/>
    <w:rsid w:val="00BB3B37"/>
    <w:rsid w:val="00BC593C"/>
    <w:rsid w:val="00BE7C73"/>
    <w:rsid w:val="00BF1977"/>
    <w:rsid w:val="00BF1F9C"/>
    <w:rsid w:val="00BF6248"/>
    <w:rsid w:val="00C07A1D"/>
    <w:rsid w:val="00C32EFC"/>
    <w:rsid w:val="00C57497"/>
    <w:rsid w:val="00C62103"/>
    <w:rsid w:val="00CA4B65"/>
    <w:rsid w:val="00CB72AC"/>
    <w:rsid w:val="00CC670A"/>
    <w:rsid w:val="00CD118E"/>
    <w:rsid w:val="00CE7E71"/>
    <w:rsid w:val="00CF6E96"/>
    <w:rsid w:val="00D22190"/>
    <w:rsid w:val="00D37202"/>
    <w:rsid w:val="00D43B40"/>
    <w:rsid w:val="00D6104D"/>
    <w:rsid w:val="00D63438"/>
    <w:rsid w:val="00D72753"/>
    <w:rsid w:val="00D86EBB"/>
    <w:rsid w:val="00D95C7D"/>
    <w:rsid w:val="00E015A4"/>
    <w:rsid w:val="00E10FFB"/>
    <w:rsid w:val="00E12BAC"/>
    <w:rsid w:val="00E377B2"/>
    <w:rsid w:val="00E50093"/>
    <w:rsid w:val="00E7722E"/>
    <w:rsid w:val="00E91316"/>
    <w:rsid w:val="00E9498D"/>
    <w:rsid w:val="00EA4AB9"/>
    <w:rsid w:val="00EB0B52"/>
    <w:rsid w:val="00F04CD6"/>
    <w:rsid w:val="00F124D2"/>
    <w:rsid w:val="00F30A5D"/>
    <w:rsid w:val="00F6019A"/>
    <w:rsid w:val="00F7304B"/>
    <w:rsid w:val="00F8409A"/>
    <w:rsid w:val="00FB2A9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7A1D"/>
  </w:style>
  <w:style w:type="paragraph" w:styleId="a5">
    <w:name w:val="footer"/>
    <w:basedOn w:val="a"/>
    <w:link w:val="a6"/>
    <w:uiPriority w:val="99"/>
    <w:unhideWhenUsed/>
    <w:rsid w:val="00C0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7A1D"/>
  </w:style>
  <w:style w:type="character" w:styleId="a7">
    <w:name w:val="Strong"/>
    <w:basedOn w:val="a0"/>
    <w:uiPriority w:val="22"/>
    <w:qFormat/>
    <w:rsid w:val="00E500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6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68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7A1D"/>
  </w:style>
  <w:style w:type="paragraph" w:styleId="a5">
    <w:name w:val="footer"/>
    <w:basedOn w:val="a"/>
    <w:link w:val="a6"/>
    <w:uiPriority w:val="99"/>
    <w:unhideWhenUsed/>
    <w:rsid w:val="00C0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7A1D"/>
  </w:style>
  <w:style w:type="character" w:styleId="a7">
    <w:name w:val="Strong"/>
    <w:basedOn w:val="a0"/>
    <w:uiPriority w:val="22"/>
    <w:qFormat/>
    <w:rsid w:val="00E500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6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68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Pattarapong Sukkasem</dc:creator>
  <cp:lastModifiedBy>user</cp:lastModifiedBy>
  <cp:revision>6</cp:revision>
  <cp:lastPrinted>2015-08-26T09:42:00Z</cp:lastPrinted>
  <dcterms:created xsi:type="dcterms:W3CDTF">2015-08-24T00:40:00Z</dcterms:created>
  <dcterms:modified xsi:type="dcterms:W3CDTF">2015-08-28T11:01:00Z</dcterms:modified>
</cp:coreProperties>
</file>