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8F7" w:rsidRDefault="006B4C2D" w:rsidP="008C0045">
      <w:pPr>
        <w:spacing w:after="0" w:line="240" w:lineRule="auto"/>
        <w:rPr>
          <w:rFonts w:ascii="AngsanaUPC" w:hAnsi="AngsanaUPC" w:cs="AngsanaUPC"/>
          <w:sz w:val="32"/>
          <w:szCs w:val="32"/>
        </w:rPr>
      </w:pPr>
      <w:r>
        <w:rPr>
          <w:rFonts w:ascii="AngsanaUPC" w:hAnsi="AngsanaUPC" w:cs="AngsanaUPC" w:hint="cs"/>
          <w:b/>
          <w:bCs/>
          <w:sz w:val="32"/>
          <w:szCs w:val="32"/>
          <w:cs/>
        </w:rPr>
        <w:t>หัวข้อ</w:t>
      </w:r>
      <w:r w:rsidR="0066572B" w:rsidRPr="008C0045">
        <w:rPr>
          <w:rFonts w:ascii="AngsanaUPC" w:hAnsi="AngsanaUPC" w:cs="AngsanaUPC" w:hint="cs"/>
          <w:b/>
          <w:bCs/>
          <w:sz w:val="32"/>
          <w:szCs w:val="32"/>
          <w:cs/>
        </w:rPr>
        <w:t>การค้นคว้าแบบอิสระ</w:t>
      </w:r>
      <w:r w:rsidR="008C0045">
        <w:rPr>
          <w:rFonts w:ascii="AngsanaUPC" w:hAnsi="AngsanaUPC" w:cs="AngsanaUPC" w:hint="cs"/>
          <w:sz w:val="32"/>
          <w:szCs w:val="32"/>
          <w:cs/>
        </w:rPr>
        <w:tab/>
        <w:t>ทัศนคติและความพึงพอใจของกลุ่มเกษตรกรผู้เข้าร่วมเป็น</w:t>
      </w:r>
    </w:p>
    <w:p w:rsidR="008C0045" w:rsidRDefault="008C0045" w:rsidP="008C0045">
      <w:pPr>
        <w:spacing w:after="0" w:line="240" w:lineRule="auto"/>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t xml:space="preserve">สมาชิกในโครงการธนาคารเมล็ดพันธุ์พืช </w:t>
      </w:r>
      <w:r w:rsidR="008B18BA">
        <w:rPr>
          <w:rFonts w:ascii="AngsanaUPC" w:hAnsi="AngsanaUPC" w:cs="AngsanaUPC" w:hint="cs"/>
          <w:sz w:val="32"/>
          <w:szCs w:val="32"/>
          <w:cs/>
        </w:rPr>
        <w:t>ของ</w:t>
      </w:r>
      <w:r>
        <w:rPr>
          <w:rFonts w:ascii="AngsanaUPC" w:hAnsi="AngsanaUPC" w:cs="AngsanaUPC" w:hint="cs"/>
          <w:sz w:val="32"/>
          <w:szCs w:val="32"/>
          <w:cs/>
        </w:rPr>
        <w:t>ศูนย์พัฒนา</w:t>
      </w:r>
    </w:p>
    <w:p w:rsidR="008C0045" w:rsidRDefault="008C0045" w:rsidP="008C0045">
      <w:pPr>
        <w:spacing w:after="0" w:line="240" w:lineRule="auto"/>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t>โครงการหลวงหนองเขียว อำเภอเชียง</w:t>
      </w:r>
      <w:r w:rsidR="00CB67E0">
        <w:rPr>
          <w:rFonts w:ascii="AngsanaUPC" w:hAnsi="AngsanaUPC" w:cs="AngsanaUPC" w:hint="cs"/>
          <w:sz w:val="32"/>
          <w:szCs w:val="32"/>
          <w:cs/>
        </w:rPr>
        <w:t>ดาว</w:t>
      </w:r>
      <w:r>
        <w:rPr>
          <w:rFonts w:ascii="AngsanaUPC" w:hAnsi="AngsanaUPC" w:cs="AngsanaUPC" w:hint="cs"/>
          <w:sz w:val="32"/>
          <w:szCs w:val="32"/>
          <w:cs/>
        </w:rPr>
        <w:t xml:space="preserve"> จังหวัดเชียงใหม่</w:t>
      </w:r>
    </w:p>
    <w:p w:rsidR="008C0045" w:rsidRPr="006B4C2D" w:rsidRDefault="008C0045" w:rsidP="008C0045">
      <w:pPr>
        <w:spacing w:after="0" w:line="240" w:lineRule="auto"/>
        <w:rPr>
          <w:rFonts w:cs="AngsanaUPC"/>
          <w:sz w:val="32"/>
          <w:szCs w:val="32"/>
        </w:rPr>
      </w:pPr>
      <w:r w:rsidRPr="008C0045">
        <w:rPr>
          <w:rFonts w:ascii="AngsanaUPC" w:hAnsi="AngsanaUPC" w:cs="AngsanaUPC" w:hint="cs"/>
          <w:b/>
          <w:bCs/>
          <w:sz w:val="32"/>
          <w:szCs w:val="32"/>
          <w:cs/>
        </w:rPr>
        <w:t>ผู้เขียน</w:t>
      </w:r>
      <w:r w:rsidRPr="008C0045">
        <w:rPr>
          <w:rFonts w:ascii="AngsanaUPC" w:hAnsi="AngsanaUPC" w:cs="AngsanaUPC" w:hint="cs"/>
          <w:b/>
          <w:b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t>นายกฤตพล   สารเข้าดำ</w:t>
      </w:r>
    </w:p>
    <w:p w:rsidR="008C0045" w:rsidRPr="006B4C2D" w:rsidRDefault="008C0045" w:rsidP="008C0045">
      <w:pPr>
        <w:spacing w:after="0" w:line="240" w:lineRule="auto"/>
        <w:rPr>
          <w:rFonts w:cs="AngsanaUPC"/>
          <w:sz w:val="32"/>
          <w:szCs w:val="32"/>
        </w:rPr>
      </w:pPr>
      <w:r w:rsidRPr="008C0045">
        <w:rPr>
          <w:rFonts w:ascii="AngsanaUPC" w:hAnsi="AngsanaUPC" w:cs="AngsanaUPC" w:hint="cs"/>
          <w:b/>
          <w:bCs/>
          <w:sz w:val="32"/>
          <w:szCs w:val="32"/>
          <w:cs/>
        </w:rPr>
        <w:t>ปริญญา</w:t>
      </w:r>
      <w:r w:rsidRPr="008C0045">
        <w:rPr>
          <w:rFonts w:ascii="AngsanaUPC" w:hAnsi="AngsanaUPC" w:cs="AngsanaUPC" w:hint="cs"/>
          <w:b/>
          <w:bCs/>
          <w:sz w:val="32"/>
          <w:szCs w:val="32"/>
          <w:cs/>
        </w:rPr>
        <w:tab/>
      </w: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t>วิทยาศาสตรมหาบัณฑิต (ธุรกิจเกษตร)</w:t>
      </w:r>
    </w:p>
    <w:p w:rsidR="008C0045" w:rsidRDefault="008C0045" w:rsidP="008C0045">
      <w:pPr>
        <w:spacing w:after="0" w:line="240" w:lineRule="auto"/>
        <w:rPr>
          <w:rFonts w:ascii="AngsanaUPC" w:hAnsi="AngsanaUPC" w:cs="AngsanaUPC"/>
          <w:sz w:val="32"/>
          <w:szCs w:val="32"/>
        </w:rPr>
      </w:pPr>
      <w:r w:rsidRPr="008C0045">
        <w:rPr>
          <w:rFonts w:ascii="AngsanaUPC" w:hAnsi="AngsanaUPC" w:cs="AngsanaUPC" w:hint="cs"/>
          <w:b/>
          <w:bCs/>
          <w:sz w:val="32"/>
          <w:szCs w:val="32"/>
          <w:cs/>
        </w:rPr>
        <w:t>คณะกรรมการที่ปรึกษา</w:t>
      </w:r>
      <w:r>
        <w:rPr>
          <w:rFonts w:ascii="AngsanaUPC" w:hAnsi="AngsanaUPC" w:cs="AngsanaUPC" w:hint="cs"/>
          <w:sz w:val="32"/>
          <w:szCs w:val="32"/>
          <w:cs/>
        </w:rPr>
        <w:tab/>
      </w:r>
      <w:r w:rsidR="00CB67E0">
        <w:rPr>
          <w:rFonts w:ascii="AngsanaUPC" w:hAnsi="AngsanaUPC" w:cs="AngsanaUPC" w:hint="cs"/>
          <w:sz w:val="32"/>
          <w:szCs w:val="32"/>
          <w:cs/>
        </w:rPr>
        <w:tab/>
      </w:r>
      <w:r>
        <w:rPr>
          <w:rFonts w:ascii="AngsanaUPC" w:hAnsi="AngsanaUPC" w:cs="AngsanaUPC" w:hint="cs"/>
          <w:sz w:val="32"/>
          <w:szCs w:val="32"/>
          <w:cs/>
        </w:rPr>
        <w:t xml:space="preserve">ผู้ช่วยศาสตราจารย์ </w:t>
      </w:r>
      <w:r w:rsidR="004C3AC1">
        <w:rPr>
          <w:rFonts w:ascii="AngsanaUPC" w:hAnsi="AngsanaUPC" w:cs="AngsanaUPC" w:hint="cs"/>
          <w:sz w:val="32"/>
          <w:szCs w:val="32"/>
          <w:cs/>
        </w:rPr>
        <w:t xml:space="preserve">ดร.เยาวเรศ เชาวนพูนผล </w:t>
      </w:r>
      <w:r>
        <w:rPr>
          <w:rFonts w:ascii="AngsanaUPC" w:hAnsi="AngsanaUPC" w:cs="AngsanaUPC" w:hint="cs"/>
          <w:sz w:val="32"/>
          <w:szCs w:val="32"/>
          <w:cs/>
        </w:rPr>
        <w:t>อาจารย์ที่ปรึกษาหลัก</w:t>
      </w:r>
    </w:p>
    <w:p w:rsidR="008C0045" w:rsidRDefault="008C0045" w:rsidP="008C0045">
      <w:pPr>
        <w:spacing w:after="0" w:line="240" w:lineRule="auto"/>
        <w:rPr>
          <w:rFonts w:ascii="AngsanaUPC" w:hAnsi="AngsanaUPC" w:cs="AngsanaUPC"/>
          <w:sz w:val="32"/>
          <w:szCs w:val="32"/>
        </w:rPr>
      </w:pPr>
      <w:r>
        <w:rPr>
          <w:rFonts w:ascii="AngsanaUPC" w:hAnsi="AngsanaUPC" w:cs="AngsanaUPC" w:hint="cs"/>
          <w:sz w:val="32"/>
          <w:szCs w:val="32"/>
          <w:cs/>
        </w:rPr>
        <w:tab/>
      </w:r>
      <w:r>
        <w:rPr>
          <w:rFonts w:ascii="AngsanaUPC" w:hAnsi="AngsanaUPC" w:cs="AngsanaUPC" w:hint="cs"/>
          <w:sz w:val="32"/>
          <w:szCs w:val="32"/>
          <w:cs/>
        </w:rPr>
        <w:tab/>
      </w:r>
      <w:r>
        <w:rPr>
          <w:rFonts w:ascii="AngsanaUPC" w:hAnsi="AngsanaUPC" w:cs="AngsanaUPC" w:hint="cs"/>
          <w:sz w:val="32"/>
          <w:szCs w:val="32"/>
          <w:cs/>
        </w:rPr>
        <w:tab/>
      </w:r>
      <w:r w:rsidR="00CB67E0">
        <w:rPr>
          <w:rFonts w:ascii="AngsanaUPC" w:hAnsi="AngsanaUPC" w:cs="AngsanaUPC" w:hint="cs"/>
          <w:sz w:val="32"/>
          <w:szCs w:val="32"/>
          <w:cs/>
        </w:rPr>
        <w:tab/>
      </w:r>
      <w:r>
        <w:rPr>
          <w:rFonts w:ascii="AngsanaUPC" w:hAnsi="AngsanaUPC" w:cs="AngsanaUPC" w:hint="cs"/>
          <w:sz w:val="32"/>
          <w:szCs w:val="32"/>
          <w:cs/>
        </w:rPr>
        <w:t xml:space="preserve">รองศาสตราจารย์ </w:t>
      </w:r>
      <w:r w:rsidR="00CB67E0">
        <w:rPr>
          <w:rFonts w:ascii="AngsanaUPC" w:hAnsi="AngsanaUPC" w:cs="AngsanaUPC" w:hint="cs"/>
          <w:sz w:val="32"/>
          <w:szCs w:val="32"/>
          <w:cs/>
        </w:rPr>
        <w:t xml:space="preserve">ดร.ธเนศ  </w:t>
      </w:r>
      <w:r w:rsidR="004C3AC1">
        <w:rPr>
          <w:rFonts w:ascii="AngsanaUPC" w:hAnsi="AngsanaUPC" w:cs="AngsanaUPC" w:hint="cs"/>
          <w:sz w:val="32"/>
          <w:szCs w:val="32"/>
          <w:cs/>
        </w:rPr>
        <w:t xml:space="preserve">ศรีวิชัยลำพันธ์    </w:t>
      </w:r>
      <w:r>
        <w:rPr>
          <w:rFonts w:ascii="AngsanaUPC" w:hAnsi="AngsanaUPC" w:cs="AngsanaUPC" w:hint="cs"/>
          <w:sz w:val="32"/>
          <w:szCs w:val="32"/>
          <w:cs/>
        </w:rPr>
        <w:t>อาจารย์ที่ปรึกษาร่วม</w:t>
      </w:r>
    </w:p>
    <w:p w:rsidR="008C0045" w:rsidRDefault="008C0045" w:rsidP="008C0045">
      <w:pPr>
        <w:spacing w:after="0" w:line="240" w:lineRule="auto"/>
        <w:rPr>
          <w:rFonts w:ascii="AngsanaUPC" w:hAnsi="AngsanaUPC" w:cs="AngsanaUPC"/>
          <w:sz w:val="32"/>
          <w:szCs w:val="32"/>
        </w:rPr>
      </w:pPr>
    </w:p>
    <w:p w:rsidR="005160C9" w:rsidRDefault="005160C9" w:rsidP="008C0045">
      <w:pPr>
        <w:spacing w:after="0" w:line="240" w:lineRule="auto"/>
        <w:rPr>
          <w:rFonts w:ascii="AngsanaUPC" w:hAnsi="AngsanaUPC" w:cs="AngsanaUPC"/>
          <w:sz w:val="32"/>
          <w:szCs w:val="32"/>
        </w:rPr>
      </w:pPr>
    </w:p>
    <w:p w:rsidR="008C0045" w:rsidRPr="008C0045" w:rsidRDefault="008C0045" w:rsidP="008C0045">
      <w:pPr>
        <w:spacing w:after="0" w:line="240" w:lineRule="auto"/>
        <w:jc w:val="center"/>
        <w:rPr>
          <w:rFonts w:ascii="AngsanaUPC" w:hAnsi="AngsanaUPC" w:cs="AngsanaUPC"/>
          <w:b/>
          <w:bCs/>
          <w:sz w:val="32"/>
          <w:szCs w:val="32"/>
        </w:rPr>
      </w:pPr>
      <w:r w:rsidRPr="008C0045">
        <w:rPr>
          <w:rFonts w:ascii="AngsanaUPC" w:hAnsi="AngsanaUPC" w:cs="AngsanaUPC" w:hint="cs"/>
          <w:b/>
          <w:bCs/>
          <w:sz w:val="32"/>
          <w:szCs w:val="32"/>
          <w:cs/>
        </w:rPr>
        <w:t>บทคัดย่อ</w:t>
      </w:r>
    </w:p>
    <w:p w:rsidR="008C0045" w:rsidRDefault="008C0045" w:rsidP="008C0045">
      <w:pPr>
        <w:spacing w:after="0" w:line="240" w:lineRule="auto"/>
        <w:jc w:val="center"/>
        <w:rPr>
          <w:rFonts w:ascii="AngsanaUPC" w:hAnsi="AngsanaUPC" w:cs="AngsanaUPC"/>
          <w:sz w:val="32"/>
          <w:szCs w:val="32"/>
        </w:rPr>
      </w:pPr>
    </w:p>
    <w:p w:rsidR="0078206D" w:rsidRDefault="008C0045" w:rsidP="0078206D">
      <w:pPr>
        <w:spacing w:after="0" w:line="240" w:lineRule="auto"/>
        <w:jc w:val="both"/>
        <w:rPr>
          <w:rFonts w:ascii="AngsanaUPC" w:hAnsi="AngsanaUPC" w:cs="AngsanaUPC"/>
          <w:sz w:val="32"/>
          <w:szCs w:val="32"/>
        </w:rPr>
      </w:pPr>
      <w:r>
        <w:rPr>
          <w:rFonts w:ascii="AngsanaUPC" w:hAnsi="AngsanaUPC" w:cs="AngsanaUPC" w:hint="cs"/>
          <w:sz w:val="32"/>
          <w:szCs w:val="32"/>
          <w:cs/>
        </w:rPr>
        <w:tab/>
        <w:t>การศึกษาในครั้งนี้</w:t>
      </w:r>
      <w:r w:rsidR="0078206D">
        <w:rPr>
          <w:rFonts w:ascii="AngsanaUPC" w:hAnsi="AngsanaUPC" w:cs="AngsanaUPC" w:hint="cs"/>
          <w:sz w:val="32"/>
          <w:szCs w:val="32"/>
          <w:cs/>
        </w:rPr>
        <w:t>ใช้แบบสอบถามเป็นเครื่องมือเก็บข้อมูล</w:t>
      </w:r>
      <w:r w:rsidR="0078206D" w:rsidRPr="00456883">
        <w:rPr>
          <w:rFonts w:ascii="AngsanaUPC" w:eastAsia="AngsanaNew" w:hAnsi="AngsanaUPC" w:cs="AngsanaUPC"/>
          <w:sz w:val="32"/>
          <w:szCs w:val="32"/>
          <w:cs/>
        </w:rPr>
        <w:t xml:space="preserve"> มุ่งศึกษาทัศนคติและความพึงพอใจของเกษตรกรที่เป็นสมาชิก ศูนย์พัฒนาโครงการหลวงหนองเขียว ซึ่งอยู่ในพื้นที่อำเภอเชียงดาว จังหวัดเชียงใหม่ </w:t>
      </w:r>
      <w:r w:rsidR="0078206D" w:rsidRPr="00456883">
        <w:rPr>
          <w:rFonts w:ascii="AngsanaUPC" w:hAnsi="AngsanaUPC" w:cs="AngsanaUPC"/>
          <w:sz w:val="32"/>
          <w:szCs w:val="32"/>
          <w:cs/>
        </w:rPr>
        <w:t>และประชากรที่ใช้ในการศึกษา คือ เกษตรกรที่เป็นสมาชิกปัจจุบันของโครงการธนาคารเมล็ดพันธุ์พืชปุ๋ยสด (ถั่วพุ่มดำ)</w:t>
      </w:r>
      <w:r w:rsidR="0078206D" w:rsidRPr="00456883">
        <w:rPr>
          <w:rFonts w:ascii="AngsanaUPC" w:hAnsi="AngsanaUPC" w:cs="AngsanaUPC"/>
          <w:sz w:val="32"/>
          <w:szCs w:val="32"/>
        </w:rPr>
        <w:t xml:space="preserve"> </w:t>
      </w:r>
      <w:r w:rsidR="0078206D" w:rsidRPr="00456883">
        <w:rPr>
          <w:rFonts w:ascii="AngsanaUPC" w:hAnsi="AngsanaUPC" w:cs="AngsanaUPC"/>
          <w:sz w:val="32"/>
          <w:szCs w:val="32"/>
          <w:cs/>
        </w:rPr>
        <w:t xml:space="preserve">ในพื้นที่ดังกล่าว จำนวน </w:t>
      </w:r>
      <w:r w:rsidR="0078206D" w:rsidRPr="00456883">
        <w:rPr>
          <w:rFonts w:ascii="AngsanaUPC" w:hAnsi="AngsanaUPC" w:cs="AngsanaUPC"/>
          <w:sz w:val="32"/>
          <w:szCs w:val="32"/>
        </w:rPr>
        <w:t xml:space="preserve">120 </w:t>
      </w:r>
      <w:r w:rsidR="0078206D" w:rsidRPr="00456883">
        <w:rPr>
          <w:rFonts w:ascii="AngsanaUPC" w:hAnsi="AngsanaUPC" w:cs="AngsanaUPC"/>
          <w:sz w:val="32"/>
          <w:szCs w:val="32"/>
          <w:cs/>
        </w:rPr>
        <w:t xml:space="preserve">ราย </w:t>
      </w:r>
      <w:r w:rsidR="0078206D">
        <w:rPr>
          <w:rFonts w:ascii="AngsanaUPC" w:hAnsi="AngsanaUPC" w:cs="AngsanaUPC" w:hint="cs"/>
          <w:sz w:val="32"/>
          <w:szCs w:val="32"/>
          <w:cs/>
        </w:rPr>
        <w:t xml:space="preserve"> โดยมีวัตถุประสงค์เพื่อ</w:t>
      </w:r>
      <w:r w:rsidR="0078206D" w:rsidRPr="00456883">
        <w:rPr>
          <w:rFonts w:ascii="AngsanaUPC" w:hAnsi="AngsanaUPC" w:cs="AngsanaUPC"/>
          <w:sz w:val="32"/>
          <w:szCs w:val="32"/>
          <w:cs/>
        </w:rPr>
        <w:t>ศึกษาทัศนคติของกลุ่มเกษตรกรที่มีต่อโครงการธนาคารเมล็ดพันธุ์พืช (ถั่วพุ่มดำ)</w:t>
      </w:r>
      <w:r w:rsidR="0078206D">
        <w:rPr>
          <w:rFonts w:ascii="AngsanaUPC" w:hAnsi="AngsanaUPC" w:cs="AngsanaUPC" w:hint="cs"/>
          <w:sz w:val="32"/>
          <w:szCs w:val="32"/>
          <w:cs/>
        </w:rPr>
        <w:t xml:space="preserve"> วัดทัศนคติด้วยมาตรวัดของ </w:t>
      </w:r>
      <w:r w:rsidR="0078206D">
        <w:rPr>
          <w:rFonts w:ascii="AngsanaUPC" w:hAnsi="AngsanaUPC" w:cs="AngsanaUPC"/>
          <w:sz w:val="32"/>
          <w:szCs w:val="32"/>
        </w:rPr>
        <w:t xml:space="preserve">Likert scale </w:t>
      </w:r>
      <w:r w:rsidR="0078206D">
        <w:rPr>
          <w:rFonts w:ascii="AngsanaUPC" w:hAnsi="AngsanaUPC" w:cs="AngsanaUPC" w:hint="cs"/>
          <w:sz w:val="32"/>
          <w:szCs w:val="32"/>
          <w:cs/>
        </w:rPr>
        <w:t>และ</w:t>
      </w:r>
      <w:r w:rsidR="0078206D" w:rsidRPr="00456883">
        <w:rPr>
          <w:rFonts w:ascii="AngsanaUPC" w:hAnsi="AngsanaUPC" w:cs="AngsanaUPC"/>
          <w:sz w:val="32"/>
          <w:szCs w:val="32"/>
          <w:cs/>
        </w:rPr>
        <w:t>ศึกษาความพึงพอใจของกลุ่มเกษตรกรที่เข้าเป็นสมาชิกที่มีต่อโครงการธนาคารเมล็ดพันธุ์พืช (ถั่วพุ่มดำ)</w:t>
      </w:r>
      <w:r w:rsidR="0078206D">
        <w:rPr>
          <w:rFonts w:ascii="AngsanaUPC" w:hAnsi="AngsanaUPC" w:cs="AngsanaUPC" w:hint="cs"/>
          <w:sz w:val="32"/>
          <w:szCs w:val="32"/>
          <w:cs/>
        </w:rPr>
        <w:t xml:space="preserve"> และหาค่าความสัมพันธ์ระหว่างปัจจัยส่วนบุคคลกับ</w:t>
      </w:r>
      <w:r w:rsidR="009B7C46">
        <w:rPr>
          <w:rFonts w:ascii="AngsanaUPC" w:hAnsi="AngsanaUPC" w:cs="AngsanaUPC" w:hint="cs"/>
          <w:sz w:val="32"/>
          <w:szCs w:val="32"/>
          <w:cs/>
        </w:rPr>
        <w:t>ความพึงพอใจด้านการส่งเสริมการเกษตร ด้านผลตอบแทนที่เพิ่มขึ้นหลังจากเข้าร่วมกลุ่มฯ ด้านผลผลิตหลังจากการเพาะปลูก ด้านความคาดหวังของเกษตรกรการแก้ไขปัญหาของกลุ่มฯ โดยใช้สถิติไคสแควร์ (</w:t>
      </w:r>
      <w:r w:rsidR="009B7C46">
        <w:rPr>
          <w:rFonts w:ascii="AngsanaUPC" w:hAnsi="AngsanaUPC" w:cs="AngsanaUPC"/>
          <w:sz w:val="32"/>
          <w:szCs w:val="32"/>
        </w:rPr>
        <w:t xml:space="preserve">chi square test) </w:t>
      </w:r>
      <w:r w:rsidR="009B7C46">
        <w:rPr>
          <w:rFonts w:ascii="AngsanaUPC" w:hAnsi="AngsanaUPC" w:cs="AngsanaUPC" w:hint="cs"/>
          <w:sz w:val="32"/>
          <w:szCs w:val="32"/>
          <w:cs/>
        </w:rPr>
        <w:t xml:space="preserve">โดยกำหนดระดับนัยสำคัญทางสถิติที่ </w:t>
      </w:r>
      <w:r w:rsidR="009B7C46">
        <w:rPr>
          <w:rFonts w:ascii="AngsanaUPC" w:hAnsi="AngsanaUPC" w:cs="AngsanaUPC"/>
          <w:sz w:val="32"/>
          <w:szCs w:val="32"/>
        </w:rPr>
        <w:t xml:space="preserve">0.05 </w:t>
      </w:r>
      <w:r w:rsidR="009B7C46">
        <w:rPr>
          <w:rFonts w:ascii="AngsanaUPC" w:hAnsi="AngsanaUPC" w:cs="AngsanaUPC" w:hint="cs"/>
          <w:sz w:val="32"/>
          <w:szCs w:val="32"/>
          <w:cs/>
        </w:rPr>
        <w:t>และเพื่อ</w:t>
      </w:r>
      <w:r w:rsidR="009B7C46" w:rsidRPr="00456883">
        <w:rPr>
          <w:rFonts w:ascii="AngsanaUPC" w:hAnsi="AngsanaUPC" w:cs="AngsanaUPC"/>
          <w:sz w:val="32"/>
          <w:szCs w:val="32"/>
          <w:cs/>
        </w:rPr>
        <w:t>ทราบปัญหา อุปสรรค และข้อเสนอแนะของกลุ่มเกษตรกรที่เข้าร่วมเป็นสมาชิกโครงการธนาคารเมล็ดพันธุ์พืช (ถั่วพุ่มดำ)</w:t>
      </w:r>
      <w:r w:rsidR="009B7C46">
        <w:rPr>
          <w:rFonts w:ascii="AngsanaUPC" w:hAnsi="AngsanaUPC" w:cs="AngsanaUPC" w:hint="cs"/>
          <w:sz w:val="32"/>
          <w:szCs w:val="32"/>
          <w:cs/>
        </w:rPr>
        <w:t xml:space="preserve"> โดยใช้สถิติเชิงพรรณนาและวิเคราะห์ หาค่าเฉลี่ย ส่วนเบี่ยงเบนมาตรฐาน ค่าร้อยละ</w:t>
      </w:r>
    </w:p>
    <w:p w:rsidR="0094595E" w:rsidRDefault="009B7C46" w:rsidP="00F913A3">
      <w:pPr>
        <w:autoSpaceDE w:val="0"/>
        <w:autoSpaceDN w:val="0"/>
        <w:adjustRightInd w:val="0"/>
        <w:spacing w:after="0" w:line="240" w:lineRule="auto"/>
        <w:jc w:val="thaiDistribute"/>
        <w:rPr>
          <w:rFonts w:asciiTheme="majorBidi" w:hAnsiTheme="majorBidi" w:cstheme="majorBidi"/>
          <w:sz w:val="32"/>
          <w:szCs w:val="32"/>
          <w:cs/>
        </w:rPr>
        <w:sectPr w:rsidR="0094595E" w:rsidSect="00EF3612">
          <w:headerReference w:type="even" r:id="rId6"/>
          <w:headerReference w:type="default" r:id="rId7"/>
          <w:footerReference w:type="default" r:id="rId8"/>
          <w:headerReference w:type="first" r:id="rId9"/>
          <w:pgSz w:w="11906" w:h="16838"/>
          <w:pgMar w:top="1985" w:right="1418" w:bottom="1985" w:left="1985" w:header="709" w:footer="709" w:gutter="0"/>
          <w:pgNumType w:fmt="thaiLetters" w:start="4"/>
          <w:cols w:space="708"/>
          <w:docGrid w:linePitch="360"/>
        </w:sectPr>
      </w:pPr>
      <w:r>
        <w:rPr>
          <w:rFonts w:ascii="AngsanaUPC" w:hAnsi="AngsanaUPC" w:cs="AngsanaUPC" w:hint="cs"/>
          <w:sz w:val="32"/>
          <w:szCs w:val="32"/>
          <w:cs/>
        </w:rPr>
        <w:tab/>
        <w:t xml:space="preserve">ผลการศึกษาได้พบว่า </w:t>
      </w:r>
      <w:r w:rsidR="001759CA">
        <w:rPr>
          <w:rFonts w:asciiTheme="majorBidi" w:hAnsiTheme="majorBidi" w:cstheme="majorBidi" w:hint="cs"/>
          <w:sz w:val="32"/>
          <w:szCs w:val="32"/>
          <w:cs/>
        </w:rPr>
        <w:t xml:space="preserve">กลุ่มตัวอย่างส่วนใหญ่เป็นเพศหญิง มีอายุระหว่าง </w:t>
      </w:r>
      <w:r w:rsidR="001759CA">
        <w:rPr>
          <w:rFonts w:asciiTheme="majorBidi" w:hAnsiTheme="majorBidi" w:cstheme="majorBidi"/>
          <w:sz w:val="32"/>
          <w:szCs w:val="32"/>
        </w:rPr>
        <w:t xml:space="preserve">21-45 </w:t>
      </w:r>
      <w:r w:rsidR="001759CA">
        <w:rPr>
          <w:rFonts w:asciiTheme="majorBidi" w:hAnsiTheme="majorBidi" w:cstheme="majorBidi" w:hint="cs"/>
          <w:sz w:val="32"/>
          <w:szCs w:val="32"/>
          <w:cs/>
        </w:rPr>
        <w:t xml:space="preserve">ปี ไม่ได้ศึกษาเล่าเรียน รายได้ต่อเดือนต่ำกว่า </w:t>
      </w:r>
      <w:r w:rsidR="001759CA">
        <w:rPr>
          <w:rFonts w:asciiTheme="majorBidi" w:hAnsiTheme="majorBidi" w:cstheme="majorBidi"/>
          <w:sz w:val="32"/>
          <w:szCs w:val="32"/>
        </w:rPr>
        <w:t xml:space="preserve">7,500 </w:t>
      </w:r>
      <w:r w:rsidR="001759CA">
        <w:rPr>
          <w:rFonts w:asciiTheme="majorBidi" w:hAnsiTheme="majorBidi" w:cstheme="majorBidi" w:hint="cs"/>
          <w:sz w:val="32"/>
          <w:szCs w:val="32"/>
          <w:cs/>
        </w:rPr>
        <w:t xml:space="preserve">บาท อาชีพส่วนใหญ่เป็นเกษตรกร จำนวนสมาชิกในครัวเรือนอยู่ระหว่าง </w:t>
      </w:r>
      <w:r w:rsidR="001759CA">
        <w:rPr>
          <w:rFonts w:asciiTheme="majorBidi" w:hAnsiTheme="majorBidi" w:cstheme="majorBidi"/>
          <w:sz w:val="32"/>
          <w:szCs w:val="32"/>
        </w:rPr>
        <w:t xml:space="preserve">4-5 </w:t>
      </w:r>
      <w:r w:rsidR="001759CA">
        <w:rPr>
          <w:rFonts w:asciiTheme="majorBidi" w:hAnsiTheme="majorBidi" w:cstheme="majorBidi" w:hint="cs"/>
          <w:sz w:val="32"/>
          <w:szCs w:val="32"/>
          <w:cs/>
        </w:rPr>
        <w:t xml:space="preserve">คน จำนวนแรงงานที่ใช้ในการทำการเกษตรน้อยกว่า </w:t>
      </w:r>
      <w:r w:rsidR="001759CA">
        <w:rPr>
          <w:rFonts w:asciiTheme="majorBidi" w:hAnsiTheme="majorBidi" w:cstheme="majorBidi"/>
          <w:sz w:val="32"/>
          <w:szCs w:val="32"/>
        </w:rPr>
        <w:t>2</w:t>
      </w:r>
      <w:r w:rsidR="001759CA">
        <w:rPr>
          <w:rFonts w:asciiTheme="majorBidi" w:hAnsiTheme="majorBidi" w:cstheme="majorBidi" w:hint="cs"/>
          <w:sz w:val="32"/>
          <w:szCs w:val="32"/>
          <w:cs/>
        </w:rPr>
        <w:t xml:space="preserve"> คน พื้นที่ถือครองในการทำการเกษตรน้อยกว่า </w:t>
      </w:r>
      <w:r w:rsidR="001759CA">
        <w:rPr>
          <w:rFonts w:asciiTheme="majorBidi" w:hAnsiTheme="majorBidi" w:cstheme="majorBidi"/>
          <w:sz w:val="32"/>
          <w:szCs w:val="32"/>
        </w:rPr>
        <w:t>10</w:t>
      </w:r>
      <w:r w:rsidR="001759CA">
        <w:rPr>
          <w:rFonts w:asciiTheme="majorBidi" w:hAnsiTheme="majorBidi" w:cstheme="majorBidi" w:hint="cs"/>
          <w:sz w:val="32"/>
          <w:szCs w:val="32"/>
          <w:cs/>
        </w:rPr>
        <w:t xml:space="preserve"> ไร่ จุดประสงค์การเพาะปลูกถั่วพุ่มดำปลูกเพื่อเป็นรายได้เสริม แหล่งเงินทุนในการเพาะปลูกมาจากเงินทุนจากตัวเอง และสถานที่ในการนำส่งคืนและจัดจำหน่ายเมล็ดพันธุ์คือศูนย์</w:t>
      </w:r>
    </w:p>
    <w:p w:rsidR="00F913A3" w:rsidRDefault="001759CA" w:rsidP="00F913A3">
      <w:pPr>
        <w:autoSpaceDE w:val="0"/>
        <w:autoSpaceDN w:val="0"/>
        <w:adjustRightInd w:val="0"/>
        <w:spacing w:after="0" w:line="240" w:lineRule="auto"/>
        <w:jc w:val="thaiDistribute"/>
        <w:rPr>
          <w:rFonts w:ascii="AngsanaUPC" w:eastAsia="AngsanaNew" w:hAnsi="AngsanaUPC" w:cs="AngsanaUPC"/>
          <w:sz w:val="32"/>
          <w:szCs w:val="32"/>
          <w:cs/>
        </w:rPr>
      </w:pPr>
      <w:r>
        <w:rPr>
          <w:rFonts w:asciiTheme="majorBidi" w:hAnsiTheme="majorBidi" w:cstheme="majorBidi" w:hint="cs"/>
          <w:sz w:val="32"/>
          <w:szCs w:val="32"/>
          <w:cs/>
        </w:rPr>
        <w:lastRenderedPageBreak/>
        <w:t>พัฒนาโครงการหลวงหนองเขียว</w:t>
      </w:r>
      <w:r w:rsidR="00F913A3">
        <w:rPr>
          <w:rFonts w:ascii="AngsanaUPC" w:hAnsi="AngsanaUPC" w:cs="AngsanaUPC" w:hint="cs"/>
          <w:sz w:val="32"/>
          <w:szCs w:val="32"/>
          <w:cs/>
        </w:rPr>
        <w:t xml:space="preserve"> </w:t>
      </w:r>
      <w:r w:rsidR="00F913A3">
        <w:rPr>
          <w:rFonts w:asciiTheme="majorBidi" w:hAnsiTheme="majorBidi" w:cstheme="majorBidi" w:hint="cs"/>
          <w:sz w:val="32"/>
          <w:szCs w:val="32"/>
          <w:cs/>
        </w:rPr>
        <w:t xml:space="preserve">นอกจากนั้นกลุ่มตัวอย่างส่วนใหญ่มีระยะเวลาเข้าร่วมเป็นสมาชิกโครงการฯ อยู่ระหว่าง </w:t>
      </w:r>
      <w:r w:rsidR="00F913A3">
        <w:rPr>
          <w:rFonts w:asciiTheme="majorBidi" w:hAnsiTheme="majorBidi" w:cstheme="majorBidi"/>
          <w:sz w:val="32"/>
          <w:szCs w:val="32"/>
        </w:rPr>
        <w:t xml:space="preserve">1-3 </w:t>
      </w:r>
      <w:r w:rsidR="00F913A3">
        <w:rPr>
          <w:rFonts w:asciiTheme="majorBidi" w:hAnsiTheme="majorBidi" w:cstheme="majorBidi" w:hint="cs"/>
          <w:sz w:val="32"/>
          <w:szCs w:val="32"/>
          <w:cs/>
        </w:rPr>
        <w:t xml:space="preserve">ปี </w:t>
      </w:r>
      <w:r w:rsidR="000E5B11" w:rsidRPr="00824565">
        <w:rPr>
          <w:rFonts w:ascii="AngsanaUPC" w:eastAsia="AngsanaNew" w:hAnsi="AngsanaUPC" w:cs="AngsanaUPC" w:hint="cs"/>
          <w:sz w:val="32"/>
          <w:szCs w:val="32"/>
          <w:cs/>
        </w:rPr>
        <w:t>จากการศึกษาทั</w:t>
      </w:r>
      <w:r w:rsidR="000E5B11">
        <w:rPr>
          <w:rFonts w:ascii="AngsanaUPC" w:eastAsia="AngsanaNew" w:hAnsi="AngsanaUPC" w:cs="AngsanaUPC" w:hint="cs"/>
          <w:sz w:val="32"/>
          <w:szCs w:val="32"/>
          <w:cs/>
        </w:rPr>
        <w:t>ศนคติของเกษตรกรผู้เป็นสมาชิกสามารถสรุปได้ว่าเกษตรกรผู้เข้าร่วมเป็นสมาชิก ได้เห็นความสำคัญในส่วนโครงการธนาคารเมล็ดพันธุ์พืชจัดตั้งขึ้นเพื่อให้รายได้ของเกษตรกรเพิ่มขึ้น เนื่องจากเกษตรกรให้ทัศนคติต่อโครงการว่ามีการรับซื้อเมล็ดพันธุ์ที่เกษตรกรปลูกแน่นอนทุกครั้ง และพอใจกับราคาที่ทางโครงการธนาคารเมล็ดพันธุ์ได้รับซื้อคืน จึงทำให้หัวข้อนี้มีคะแนนเฉลี่ยมากที่สุด</w:t>
      </w:r>
      <w:r w:rsidR="00F913A3" w:rsidRPr="00E15E6A">
        <w:rPr>
          <w:rFonts w:ascii="AngsanaUPC" w:eastAsia="AngsanaNew" w:hAnsi="AngsanaUPC" w:cs="AngsanaUPC" w:hint="cs"/>
          <w:color w:val="FF0000"/>
          <w:sz w:val="32"/>
          <w:szCs w:val="32"/>
          <w:cs/>
        </w:rPr>
        <w:t xml:space="preserve"> </w:t>
      </w:r>
    </w:p>
    <w:p w:rsidR="003E0F83" w:rsidRDefault="00F913A3" w:rsidP="00BF7AF2">
      <w:pPr>
        <w:autoSpaceDE w:val="0"/>
        <w:autoSpaceDN w:val="0"/>
        <w:adjustRightInd w:val="0"/>
        <w:spacing w:after="0" w:line="240" w:lineRule="auto"/>
        <w:jc w:val="thaiDistribute"/>
        <w:rPr>
          <w:rFonts w:ascii="AngsanaUPC" w:eastAsia="AngsanaNew" w:hAnsi="AngsanaUPC" w:cs="AngsanaUPC"/>
          <w:sz w:val="32"/>
          <w:szCs w:val="32"/>
        </w:rPr>
      </w:pPr>
      <w:r>
        <w:rPr>
          <w:rFonts w:ascii="AngsanaUPC" w:eastAsia="AngsanaNew" w:hAnsi="AngsanaUPC" w:cs="AngsanaUPC" w:hint="cs"/>
          <w:sz w:val="32"/>
          <w:szCs w:val="32"/>
          <w:cs/>
        </w:rPr>
        <w:tab/>
      </w:r>
      <w:r w:rsidRPr="00F913A3">
        <w:rPr>
          <w:rFonts w:ascii="AngsanaUPC" w:eastAsia="AngsanaNew" w:hAnsi="AngsanaUPC" w:cs="AngsanaUPC" w:hint="cs"/>
          <w:sz w:val="32"/>
          <w:szCs w:val="32"/>
          <w:cs/>
        </w:rPr>
        <w:t>ผลการศึกษาการทดสอบสมมติฐาน</w:t>
      </w:r>
      <w:r w:rsidRPr="00F913A3">
        <w:rPr>
          <w:rFonts w:ascii="AngsanaUPC" w:hAnsi="AngsanaUPC" w:cs="AngsanaUPC" w:hint="cs"/>
          <w:sz w:val="32"/>
          <w:szCs w:val="32"/>
          <w:cs/>
        </w:rPr>
        <w:t>หา</w:t>
      </w:r>
      <w:r w:rsidRPr="00F913A3">
        <w:rPr>
          <w:rFonts w:ascii="AngsanaUPC" w:hAnsi="AngsanaUPC" w:cs="AngsanaUPC"/>
          <w:sz w:val="32"/>
          <w:szCs w:val="32"/>
          <w:cs/>
        </w:rPr>
        <w:t>ความสัมพันธ์</w:t>
      </w:r>
      <w:r w:rsidRPr="00F913A3">
        <w:rPr>
          <w:rFonts w:ascii="AngsanaUPC" w:hAnsi="AngsanaUPC" w:cs="AngsanaUPC" w:hint="cs"/>
          <w:sz w:val="32"/>
          <w:szCs w:val="32"/>
          <w:cs/>
        </w:rPr>
        <w:t>ระหว่างเกษตรกรต่อความพึงพอใจของแต่ละด้าน</w:t>
      </w:r>
      <w:r w:rsidR="00BF7AF2">
        <w:rPr>
          <w:rFonts w:ascii="AngsanaUPC" w:hAnsi="AngsanaUPC" w:cs="AngsanaUPC" w:hint="cs"/>
          <w:sz w:val="32"/>
          <w:szCs w:val="32"/>
          <w:cs/>
        </w:rPr>
        <w:t xml:space="preserve"> </w:t>
      </w:r>
      <w:r w:rsidR="003449A4">
        <w:rPr>
          <w:rFonts w:ascii="AngsanaUPC" w:hAnsi="AngsanaUPC" w:cs="AngsanaUPC" w:hint="cs"/>
          <w:sz w:val="32"/>
          <w:szCs w:val="32"/>
          <w:cs/>
        </w:rPr>
        <w:t>พบว่า</w:t>
      </w:r>
      <w:r w:rsidR="00077A4E">
        <w:rPr>
          <w:rFonts w:ascii="AngsanaUPC" w:hAnsi="AngsanaUPC" w:cs="AngsanaUPC" w:hint="cs"/>
          <w:sz w:val="32"/>
          <w:szCs w:val="32"/>
          <w:cs/>
        </w:rPr>
        <w:t>ระยะเวลาการเข้าร่วมโครงการเป็นปัจจัยที่มีผลต่อความพึงพอใจในด้านการส่งเสริมการเกษตร</w:t>
      </w:r>
      <w:r w:rsidR="00077A4E">
        <w:rPr>
          <w:rFonts w:ascii="AngsanaUPC" w:eastAsia="AngsanaNew" w:hAnsi="AngsanaUPC" w:cs="AngsanaUPC" w:hint="cs"/>
          <w:sz w:val="32"/>
          <w:szCs w:val="32"/>
          <w:cs/>
        </w:rPr>
        <w:t xml:space="preserve"> </w:t>
      </w:r>
      <w:r w:rsidR="00077A4E">
        <w:rPr>
          <w:rFonts w:ascii="AngsanaUPC" w:hAnsi="AngsanaUPC" w:cs="AngsanaUPC" w:hint="cs"/>
          <w:sz w:val="32"/>
          <w:szCs w:val="32"/>
          <w:cs/>
        </w:rPr>
        <w:t>สำหรับ</w:t>
      </w:r>
      <w:r w:rsidR="00077A4E">
        <w:rPr>
          <w:rFonts w:ascii="AngsanaUPC" w:eastAsia="AngsanaNew" w:hAnsi="AngsanaUPC" w:cs="AngsanaUPC" w:hint="cs"/>
          <w:sz w:val="32"/>
          <w:szCs w:val="32"/>
          <w:cs/>
        </w:rPr>
        <w:t xml:space="preserve">การศึกษาในด้านผลตอบแทนที่เพิ่มขึ้นหลังจากการเข้าร่วมกลุ่มฯ พบว่า เพศ อายุ การศึกษา ขนาดพื้นที่เพาะปลูก การเข้าร่วมเป็นสมาชิกโครงการ เป็นปัจจัยที่มีผลต่อความพึงพอใจในด้านนี้ </w:t>
      </w:r>
      <w:r w:rsidR="00077A4E">
        <w:rPr>
          <w:rFonts w:asciiTheme="majorBidi" w:eastAsia="AngsanaNew" w:hAnsiTheme="majorBidi" w:cstheme="majorBidi" w:hint="cs"/>
          <w:sz w:val="32"/>
          <w:szCs w:val="32"/>
          <w:cs/>
        </w:rPr>
        <w:t>และสำหรับการศึกษาในด้าน</w:t>
      </w:r>
      <w:r w:rsidR="00077A4E">
        <w:rPr>
          <w:rFonts w:ascii="AngsanaUPC" w:eastAsia="AngsanaNew" w:hAnsi="AngsanaUPC" w:cs="AngsanaUPC" w:hint="cs"/>
          <w:sz w:val="32"/>
          <w:szCs w:val="32"/>
          <w:cs/>
        </w:rPr>
        <w:t>ผลผลิตหลังจากการเพาะปลูก</w:t>
      </w:r>
      <w:r w:rsidR="00077A4E">
        <w:rPr>
          <w:rFonts w:asciiTheme="majorBidi" w:eastAsia="AngsanaNew" w:hAnsiTheme="majorBidi" w:cstheme="majorBidi" w:hint="cs"/>
          <w:sz w:val="32"/>
          <w:szCs w:val="32"/>
          <w:cs/>
        </w:rPr>
        <w:t xml:space="preserve"> พบว่า อายุ รายได้ ระยะเวลาการเข้าร่วมเป็นสมาชิก แหล่งเงินทุนในการเพาะปลูก เป็นปัจจัยที่มีผลต่อความพึงพอใจในด้านนี้</w:t>
      </w:r>
      <w:r w:rsidR="00077A4E">
        <w:rPr>
          <w:rFonts w:ascii="AngsanaUPC" w:eastAsia="AngsanaNew" w:hAnsi="AngsanaUPC" w:cs="AngsanaUPC" w:hint="cs"/>
          <w:sz w:val="32"/>
          <w:szCs w:val="32"/>
          <w:cs/>
        </w:rPr>
        <w:t xml:space="preserve"> สำหรับการศึกษาในด้าน</w:t>
      </w:r>
      <w:r w:rsidR="00077A4E" w:rsidRPr="00C01A78">
        <w:rPr>
          <w:rFonts w:ascii="AngsanaUPC" w:hAnsi="AngsanaUPC" w:cs="AngsanaUPC"/>
          <w:color w:val="000000" w:themeColor="text1"/>
          <w:sz w:val="32"/>
          <w:szCs w:val="32"/>
          <w:cs/>
        </w:rPr>
        <w:t>คาดหวังของเกษตรกร</w:t>
      </w:r>
      <w:r w:rsidR="00077A4E">
        <w:rPr>
          <w:rFonts w:ascii="AngsanaUPC" w:hAnsi="AngsanaUPC" w:cs="AngsanaUPC" w:hint="cs"/>
          <w:color w:val="000000" w:themeColor="text1"/>
          <w:sz w:val="32"/>
          <w:szCs w:val="32"/>
          <w:cs/>
        </w:rPr>
        <w:t>เรื่อง</w:t>
      </w:r>
      <w:r w:rsidR="00077A4E" w:rsidRPr="00C01A78">
        <w:rPr>
          <w:rFonts w:ascii="AngsanaUPC" w:hAnsi="AngsanaUPC" w:cs="AngsanaUPC"/>
          <w:color w:val="000000" w:themeColor="text1"/>
          <w:sz w:val="32"/>
          <w:szCs w:val="32"/>
          <w:cs/>
        </w:rPr>
        <w:t>การแก้ไขปัญหาของกลุ่มฯ</w:t>
      </w:r>
      <w:r w:rsidR="00077A4E">
        <w:rPr>
          <w:rFonts w:ascii="AngsanaUPC" w:eastAsia="AngsanaNew" w:hAnsi="AngsanaUPC" w:cs="AngsanaUPC" w:hint="cs"/>
          <w:sz w:val="32"/>
          <w:szCs w:val="32"/>
          <w:cs/>
        </w:rPr>
        <w:t xml:space="preserve"> พบว่า จำนวนแรงงานที่ใช้ในการเพาะปลูก จุดประสงค์ของการเพาะปลูก การเข้าร่วมเป็นสมาชิกโครงการฯ เป็นปัจจัยที่มีผลต่อความพึงพอใจในด้านนี้</w:t>
      </w:r>
    </w:p>
    <w:p w:rsidR="009B7C46" w:rsidRDefault="00BF7AF2" w:rsidP="003449A4">
      <w:pPr>
        <w:autoSpaceDE w:val="0"/>
        <w:autoSpaceDN w:val="0"/>
        <w:adjustRightInd w:val="0"/>
        <w:spacing w:after="0" w:line="240" w:lineRule="auto"/>
        <w:jc w:val="thaiDistribute"/>
        <w:rPr>
          <w:rFonts w:ascii="AngsanaUPC" w:hAnsi="AngsanaUPC" w:cs="AngsanaUPC"/>
          <w:sz w:val="32"/>
          <w:szCs w:val="32"/>
        </w:rPr>
      </w:pPr>
      <w:r>
        <w:rPr>
          <w:rFonts w:ascii="AngsanaUPC" w:eastAsia="AngsanaNew" w:hAnsi="AngsanaUPC" w:cs="AngsanaUPC"/>
          <w:sz w:val="32"/>
          <w:szCs w:val="32"/>
        </w:rPr>
        <w:tab/>
      </w:r>
      <w:r w:rsidRPr="00077A4E">
        <w:rPr>
          <w:rFonts w:ascii="AngsanaUPC" w:eastAsia="AngsanaNew" w:hAnsi="AngsanaUPC" w:cs="AngsanaUPC" w:hint="cs"/>
          <w:sz w:val="32"/>
          <w:szCs w:val="32"/>
          <w:cs/>
        </w:rPr>
        <w:t>จากการศึกษาพบว่าปัญหาและอุปสรรค</w:t>
      </w:r>
      <w:r w:rsidR="003449A4">
        <w:rPr>
          <w:rFonts w:ascii="AngsanaUPC" w:eastAsia="AngsanaNew" w:hAnsi="AngsanaUPC" w:cs="AngsanaUPC" w:hint="cs"/>
          <w:sz w:val="32"/>
          <w:szCs w:val="32"/>
          <w:cs/>
        </w:rPr>
        <w:t>พบว่า</w:t>
      </w:r>
      <w:r>
        <w:rPr>
          <w:rFonts w:ascii="AngsanaUPC" w:eastAsia="AngsanaNew" w:hAnsi="AngsanaUPC" w:cs="AngsanaUPC" w:hint="cs"/>
          <w:sz w:val="32"/>
          <w:szCs w:val="32"/>
          <w:cs/>
        </w:rPr>
        <w:t xml:space="preserve">กลุ่มเกษตรกรส่วนใหญ่มองเห็นว่าปัญหาด้านการไม่มีเงินทุนในการเพาะปลูก </w:t>
      </w:r>
      <w:r w:rsidR="003449A4">
        <w:rPr>
          <w:rFonts w:ascii="AngsanaUPC" w:eastAsia="AngsanaNew" w:hAnsi="AngsanaUPC" w:cs="AngsanaUPC" w:hint="cs"/>
          <w:sz w:val="32"/>
          <w:szCs w:val="32"/>
          <w:cs/>
        </w:rPr>
        <w:t>ควร</w:t>
      </w:r>
      <w:r>
        <w:rPr>
          <w:rFonts w:ascii="AngsanaUPC" w:eastAsia="AngsanaNew" w:hAnsi="AngsanaUPC" w:cs="AngsanaUPC" w:hint="cs"/>
          <w:sz w:val="32"/>
          <w:szCs w:val="32"/>
          <w:cs/>
        </w:rPr>
        <w:t xml:space="preserve">รับซื้อผลผลิตเมล็ดถั่วพุ่มดำ </w:t>
      </w:r>
      <w:r>
        <w:rPr>
          <w:rFonts w:ascii="AngsanaUPC" w:eastAsia="AngsanaNew" w:hAnsi="AngsanaUPC" w:cs="AngsanaUPC"/>
          <w:sz w:val="32"/>
          <w:szCs w:val="32"/>
        </w:rPr>
        <w:t xml:space="preserve">2 </w:t>
      </w:r>
      <w:r>
        <w:rPr>
          <w:rFonts w:ascii="AngsanaUPC" w:eastAsia="AngsanaNew" w:hAnsi="AngsanaUPC" w:cs="AngsanaUPC" w:hint="cs"/>
          <w:sz w:val="32"/>
          <w:szCs w:val="32"/>
          <w:cs/>
        </w:rPr>
        <w:t xml:space="preserve">ครั้งต่อปี ในช่วงเดือนธันวาคม และเดือนมกราคม และด้านผลผลิตหลังจากการเพาะปลูก </w:t>
      </w:r>
      <w:r w:rsidR="003449A4">
        <w:rPr>
          <w:rFonts w:ascii="AngsanaUPC" w:eastAsia="AngsanaNew" w:hAnsi="AngsanaUPC" w:cs="AngsanaUPC" w:hint="cs"/>
          <w:sz w:val="32"/>
          <w:szCs w:val="32"/>
          <w:cs/>
        </w:rPr>
        <w:t>พบว่า</w:t>
      </w:r>
      <w:r>
        <w:rPr>
          <w:rFonts w:ascii="AngsanaUPC" w:eastAsia="AngsanaNew" w:hAnsi="AngsanaUPC" w:cs="AngsanaUPC" w:hint="cs"/>
          <w:sz w:val="32"/>
          <w:szCs w:val="32"/>
          <w:cs/>
        </w:rPr>
        <w:t>ผลผลิตจากถั่วพุ่มดำเป็น</w:t>
      </w:r>
      <w:r w:rsidR="003449A4">
        <w:rPr>
          <w:rFonts w:ascii="AngsanaUPC" w:eastAsia="AngsanaNew" w:hAnsi="AngsanaUPC" w:cs="AngsanaUPC" w:hint="cs"/>
          <w:sz w:val="32"/>
          <w:szCs w:val="32"/>
          <w:cs/>
        </w:rPr>
        <w:t>ไป</w:t>
      </w:r>
      <w:r>
        <w:rPr>
          <w:rFonts w:ascii="AngsanaUPC" w:eastAsia="AngsanaNew" w:hAnsi="AngsanaUPC" w:cs="AngsanaUPC" w:hint="cs"/>
          <w:sz w:val="32"/>
          <w:szCs w:val="32"/>
          <w:cs/>
        </w:rPr>
        <w:t xml:space="preserve">ตามความต้องการของเกษตรกร </w:t>
      </w:r>
      <w:r w:rsidR="003449A4">
        <w:rPr>
          <w:rFonts w:ascii="AngsanaUPC" w:eastAsia="AngsanaNew" w:hAnsi="AngsanaUPC" w:cs="AngsanaUPC" w:hint="cs"/>
          <w:sz w:val="32"/>
          <w:szCs w:val="32"/>
          <w:cs/>
        </w:rPr>
        <w:t>หลังการเพาะปลูก</w:t>
      </w:r>
      <w:r>
        <w:rPr>
          <w:rFonts w:ascii="AngsanaUPC" w:eastAsia="AngsanaNew" w:hAnsi="AngsanaUPC" w:cs="AngsanaUPC" w:hint="cs"/>
          <w:sz w:val="32"/>
          <w:szCs w:val="32"/>
          <w:cs/>
        </w:rPr>
        <w:t>สภาพดินของพื้นที่เพาะปลูกมีความอุดมสมบูรณ์มากขึ้น และด้านความคาดหวังของเกษตรกร</w:t>
      </w:r>
      <w:r w:rsidR="003449A4">
        <w:rPr>
          <w:rFonts w:ascii="AngsanaUPC" w:eastAsia="AngsanaNew" w:hAnsi="AngsanaUPC" w:cs="AngsanaUPC" w:hint="cs"/>
          <w:sz w:val="32"/>
          <w:szCs w:val="32"/>
          <w:cs/>
        </w:rPr>
        <w:t>ใ</w:t>
      </w:r>
      <w:r>
        <w:rPr>
          <w:rFonts w:ascii="AngsanaUPC" w:eastAsia="AngsanaNew" w:hAnsi="AngsanaUPC" w:cs="AngsanaUPC" w:hint="cs"/>
          <w:sz w:val="32"/>
          <w:szCs w:val="32"/>
          <w:cs/>
        </w:rPr>
        <w:t xml:space="preserve">นการแก้ไข้ปัญหาของกลุ่มเกษตรกร </w:t>
      </w:r>
      <w:r w:rsidR="003449A4">
        <w:rPr>
          <w:rFonts w:ascii="AngsanaUPC" w:eastAsia="AngsanaNew" w:hAnsi="AngsanaUPC" w:cs="AngsanaUPC" w:hint="cs"/>
          <w:sz w:val="32"/>
          <w:szCs w:val="32"/>
          <w:cs/>
        </w:rPr>
        <w:t>พบว่า</w:t>
      </w:r>
      <w:r>
        <w:rPr>
          <w:rFonts w:ascii="AngsanaUPC" w:eastAsia="AngsanaNew" w:hAnsi="AngsanaUPC" w:cs="AngsanaUPC" w:hint="cs"/>
          <w:sz w:val="32"/>
          <w:szCs w:val="32"/>
          <w:cs/>
        </w:rPr>
        <w:t xml:space="preserve">โครงการไม่มีการจัดการประชุมและติดตามผลหลังจากเกษตรกรได้เข้าร่วมกลุ่มเป็นสมาชิกธนาคารเมล็ดพันธุ์พืช </w:t>
      </w:r>
      <w:r w:rsidR="003449A4">
        <w:rPr>
          <w:rFonts w:ascii="AngsanaUPC" w:eastAsia="AngsanaNew" w:hAnsi="AngsanaUPC" w:cs="AngsanaUPC" w:hint="cs"/>
          <w:sz w:val="32"/>
          <w:szCs w:val="32"/>
          <w:cs/>
        </w:rPr>
        <w:t>อีกทั้ง</w:t>
      </w:r>
      <w:r>
        <w:rPr>
          <w:rFonts w:ascii="AngsanaUPC" w:eastAsia="AngsanaNew" w:hAnsi="AngsanaUPC" w:cs="AngsanaUPC" w:hint="cs"/>
          <w:sz w:val="32"/>
          <w:szCs w:val="32"/>
          <w:cs/>
        </w:rPr>
        <w:t>สมาชิกยังไม่เข้าใจในวัตถุประสงค์ของโครงการธนาคารเมล็ดพันธุ์พืช และรายละเอียดของก</w:t>
      </w:r>
      <w:r w:rsidR="003E0F83">
        <w:rPr>
          <w:rFonts w:ascii="AngsanaUPC" w:eastAsia="AngsanaNew" w:hAnsi="AngsanaUPC" w:cs="AngsanaUPC" w:hint="cs"/>
          <w:sz w:val="32"/>
          <w:szCs w:val="32"/>
          <w:cs/>
        </w:rPr>
        <w:t>ฎ</w:t>
      </w:r>
      <w:r>
        <w:rPr>
          <w:rFonts w:ascii="AngsanaUPC" w:eastAsia="AngsanaNew" w:hAnsi="AngsanaUPC" w:cs="AngsanaUPC" w:hint="cs"/>
          <w:sz w:val="32"/>
          <w:szCs w:val="32"/>
          <w:cs/>
        </w:rPr>
        <w:t>ข้อบังคับโครงการธนาคารเมล็ดพันธุ์พืช</w:t>
      </w:r>
      <w:r w:rsidR="003449A4">
        <w:rPr>
          <w:rFonts w:ascii="AngsanaUPC" w:eastAsia="AngsanaNew" w:hAnsi="AngsanaUPC" w:cs="AngsanaUPC" w:hint="cs"/>
          <w:sz w:val="32"/>
          <w:szCs w:val="32"/>
          <w:cs/>
        </w:rPr>
        <w:t>เท่าที่ควร</w:t>
      </w:r>
    </w:p>
    <w:p w:rsidR="00D737C1" w:rsidRDefault="00D737C1" w:rsidP="003449A4">
      <w:pPr>
        <w:autoSpaceDE w:val="0"/>
        <w:autoSpaceDN w:val="0"/>
        <w:adjustRightInd w:val="0"/>
        <w:spacing w:after="0" w:line="240" w:lineRule="auto"/>
        <w:jc w:val="thaiDistribute"/>
        <w:rPr>
          <w:rFonts w:ascii="AngsanaUPC" w:hAnsi="AngsanaUPC" w:cs="AngsanaUPC"/>
          <w:sz w:val="32"/>
          <w:szCs w:val="32"/>
        </w:rPr>
      </w:pPr>
    </w:p>
    <w:p w:rsidR="00D737C1" w:rsidRDefault="00D737C1" w:rsidP="003449A4">
      <w:pPr>
        <w:autoSpaceDE w:val="0"/>
        <w:autoSpaceDN w:val="0"/>
        <w:adjustRightInd w:val="0"/>
        <w:spacing w:after="0" w:line="240" w:lineRule="auto"/>
        <w:jc w:val="thaiDistribute"/>
        <w:rPr>
          <w:rFonts w:ascii="AngsanaUPC" w:hAnsi="AngsanaUPC" w:cs="AngsanaUPC"/>
          <w:sz w:val="32"/>
          <w:szCs w:val="32"/>
        </w:rPr>
      </w:pPr>
    </w:p>
    <w:p w:rsidR="00D737C1" w:rsidRDefault="00D737C1" w:rsidP="003449A4">
      <w:pPr>
        <w:autoSpaceDE w:val="0"/>
        <w:autoSpaceDN w:val="0"/>
        <w:adjustRightInd w:val="0"/>
        <w:spacing w:after="0" w:line="240" w:lineRule="auto"/>
        <w:jc w:val="thaiDistribute"/>
        <w:rPr>
          <w:rFonts w:ascii="AngsanaUPC" w:hAnsi="AngsanaUPC" w:cs="AngsanaUPC"/>
          <w:sz w:val="32"/>
          <w:szCs w:val="32"/>
        </w:rPr>
      </w:pPr>
    </w:p>
    <w:p w:rsidR="00D737C1" w:rsidRDefault="00D737C1" w:rsidP="003449A4">
      <w:pPr>
        <w:autoSpaceDE w:val="0"/>
        <w:autoSpaceDN w:val="0"/>
        <w:adjustRightInd w:val="0"/>
        <w:spacing w:after="0" w:line="240" w:lineRule="auto"/>
        <w:jc w:val="thaiDistribute"/>
        <w:rPr>
          <w:rFonts w:ascii="AngsanaUPC" w:hAnsi="AngsanaUPC" w:cs="AngsanaUPC"/>
          <w:sz w:val="32"/>
          <w:szCs w:val="32"/>
        </w:rPr>
      </w:pPr>
    </w:p>
    <w:p w:rsidR="00CB1E5C" w:rsidRDefault="00CB1E5C" w:rsidP="00D737C1">
      <w:pPr>
        <w:spacing w:after="0" w:line="240" w:lineRule="auto"/>
        <w:ind w:left="2880" w:hanging="2880"/>
        <w:rPr>
          <w:rFonts w:ascii="AngsanaUPC" w:hAnsi="AngsanaUPC" w:cs="AngsanaUPC"/>
          <w:sz w:val="32"/>
          <w:szCs w:val="32"/>
        </w:rPr>
      </w:pPr>
    </w:p>
    <w:p w:rsidR="00D737C1" w:rsidRDefault="00D737C1" w:rsidP="00D737C1">
      <w:pPr>
        <w:spacing w:after="0" w:line="240" w:lineRule="auto"/>
        <w:ind w:left="2880" w:hanging="2880"/>
        <w:rPr>
          <w:rFonts w:asciiTheme="majorBidi" w:hAnsiTheme="majorBidi" w:cstheme="majorBidi"/>
          <w:sz w:val="32"/>
          <w:szCs w:val="32"/>
        </w:rPr>
      </w:pPr>
      <w:r w:rsidRPr="00B330CB">
        <w:rPr>
          <w:rFonts w:asciiTheme="majorBidi" w:hAnsiTheme="majorBidi" w:cstheme="majorBidi"/>
          <w:b/>
          <w:bCs/>
          <w:sz w:val="32"/>
          <w:szCs w:val="32"/>
        </w:rPr>
        <w:lastRenderedPageBreak/>
        <w:t>Independent Study Title</w:t>
      </w:r>
      <w:r w:rsidRPr="00B330CB">
        <w:rPr>
          <w:rFonts w:asciiTheme="majorBidi" w:hAnsiTheme="majorBidi" w:cstheme="majorBidi"/>
          <w:sz w:val="32"/>
          <w:szCs w:val="32"/>
          <w:cs/>
        </w:rPr>
        <w:tab/>
      </w:r>
      <w:r w:rsidRPr="00B330CB">
        <w:rPr>
          <w:rFonts w:asciiTheme="majorBidi" w:hAnsiTheme="majorBidi" w:cstheme="majorBidi"/>
          <w:sz w:val="32"/>
          <w:szCs w:val="32"/>
        </w:rPr>
        <w:t xml:space="preserve">Farmers' Attitudes and Satisfactions on Participating in Seed </w:t>
      </w:r>
      <w:r>
        <w:rPr>
          <w:rFonts w:asciiTheme="majorBidi" w:hAnsiTheme="majorBidi" w:cstheme="majorBidi"/>
          <w:sz w:val="32"/>
          <w:szCs w:val="32"/>
        </w:rPr>
        <w:t xml:space="preserve"> </w:t>
      </w:r>
      <w:r w:rsidRPr="00B330CB">
        <w:rPr>
          <w:rFonts w:asciiTheme="majorBidi" w:hAnsiTheme="majorBidi" w:cstheme="majorBidi"/>
          <w:sz w:val="32"/>
          <w:szCs w:val="32"/>
        </w:rPr>
        <w:t>Bank</w:t>
      </w:r>
      <w:r>
        <w:rPr>
          <w:rFonts w:asciiTheme="majorBidi" w:hAnsiTheme="majorBidi" w:cstheme="majorBidi"/>
          <w:sz w:val="32"/>
          <w:szCs w:val="32"/>
        </w:rPr>
        <w:t xml:space="preserve"> of </w:t>
      </w:r>
      <w:r w:rsidRPr="00B330CB">
        <w:rPr>
          <w:rFonts w:asciiTheme="majorBidi" w:hAnsiTheme="majorBidi" w:cstheme="majorBidi"/>
          <w:sz w:val="32"/>
          <w:szCs w:val="32"/>
        </w:rPr>
        <w:t>Nong Kaew Royal Development Project</w:t>
      </w:r>
      <w:r>
        <w:rPr>
          <w:rFonts w:asciiTheme="majorBidi" w:hAnsiTheme="majorBidi" w:cstheme="majorBidi"/>
          <w:sz w:val="32"/>
          <w:szCs w:val="32"/>
        </w:rPr>
        <w:t xml:space="preserve"> Center</w:t>
      </w:r>
      <w:r w:rsidRPr="00B330CB">
        <w:rPr>
          <w:rFonts w:asciiTheme="majorBidi" w:hAnsiTheme="majorBidi" w:cstheme="majorBidi"/>
          <w:sz w:val="32"/>
          <w:szCs w:val="32"/>
        </w:rPr>
        <w:t xml:space="preserve">, </w:t>
      </w:r>
    </w:p>
    <w:p w:rsidR="00D737C1" w:rsidRPr="00B330CB" w:rsidRDefault="00D737C1" w:rsidP="00D737C1">
      <w:pPr>
        <w:spacing w:after="0" w:line="240" w:lineRule="auto"/>
        <w:ind w:left="2880"/>
        <w:rPr>
          <w:rFonts w:asciiTheme="majorBidi" w:hAnsiTheme="majorBidi" w:cstheme="majorBidi"/>
          <w:sz w:val="32"/>
          <w:szCs w:val="32"/>
        </w:rPr>
      </w:pPr>
      <w:r w:rsidRPr="00B330CB">
        <w:rPr>
          <w:rFonts w:asciiTheme="majorBidi" w:hAnsiTheme="majorBidi" w:cstheme="majorBidi"/>
          <w:sz w:val="32"/>
          <w:szCs w:val="32"/>
        </w:rPr>
        <w:t>Chiang Dao District, Chiang Mai Province</w:t>
      </w:r>
      <w:r w:rsidRPr="00B330CB">
        <w:rPr>
          <w:rFonts w:asciiTheme="majorBidi" w:hAnsiTheme="majorBidi" w:cstheme="majorBidi"/>
          <w:sz w:val="32"/>
          <w:szCs w:val="32"/>
          <w:cs/>
        </w:rPr>
        <w:t xml:space="preserve"> </w:t>
      </w:r>
    </w:p>
    <w:p w:rsidR="00D737C1" w:rsidRPr="00B330CB" w:rsidRDefault="00D737C1" w:rsidP="00D737C1">
      <w:pPr>
        <w:spacing w:after="0" w:line="240" w:lineRule="auto"/>
        <w:rPr>
          <w:rFonts w:asciiTheme="majorBidi" w:hAnsiTheme="majorBidi" w:cstheme="majorBidi"/>
          <w:sz w:val="32"/>
          <w:szCs w:val="32"/>
        </w:rPr>
      </w:pPr>
      <w:r w:rsidRPr="00B330CB">
        <w:rPr>
          <w:rFonts w:asciiTheme="majorBidi" w:hAnsiTheme="majorBidi" w:cstheme="majorBidi"/>
          <w:b/>
          <w:bCs/>
          <w:sz w:val="32"/>
          <w:szCs w:val="32"/>
        </w:rPr>
        <w:t>Author</w:t>
      </w:r>
      <w:r w:rsidRPr="00B330CB">
        <w:rPr>
          <w:rFonts w:asciiTheme="majorBidi" w:hAnsiTheme="majorBidi" w:cstheme="majorBidi"/>
          <w:b/>
          <w:bCs/>
          <w:sz w:val="32"/>
          <w:szCs w:val="32"/>
          <w:cs/>
        </w:rPr>
        <w:tab/>
      </w:r>
      <w:r>
        <w:rPr>
          <w:rFonts w:asciiTheme="majorBidi" w:hAnsiTheme="majorBidi" w:cstheme="majorBidi" w:hint="cs"/>
          <w:b/>
          <w:bCs/>
          <w:sz w:val="32"/>
          <w:szCs w:val="32"/>
          <w:cs/>
        </w:rPr>
        <w:tab/>
      </w:r>
      <w:r>
        <w:rPr>
          <w:rFonts w:asciiTheme="majorBidi" w:hAnsiTheme="majorBidi" w:cstheme="majorBidi" w:hint="cs"/>
          <w:b/>
          <w:bCs/>
          <w:sz w:val="32"/>
          <w:szCs w:val="32"/>
          <w:cs/>
        </w:rPr>
        <w:tab/>
      </w:r>
      <w:r>
        <w:rPr>
          <w:rFonts w:asciiTheme="majorBidi" w:hAnsiTheme="majorBidi" w:cstheme="majorBidi" w:hint="cs"/>
          <w:b/>
          <w:bCs/>
          <w:sz w:val="32"/>
          <w:szCs w:val="32"/>
          <w:cs/>
        </w:rPr>
        <w:tab/>
      </w:r>
      <w:r w:rsidRPr="004539D1">
        <w:rPr>
          <w:rFonts w:ascii="Angsana New" w:hAnsi="Angsana New" w:cs="Angsana New"/>
          <w:sz w:val="32"/>
          <w:szCs w:val="32"/>
        </w:rPr>
        <w:t xml:space="preserve">Mr. Kritapone </w:t>
      </w:r>
      <w:r>
        <w:rPr>
          <w:rFonts w:ascii="Angsana New" w:hAnsi="Angsana New" w:cs="Angsana New"/>
          <w:sz w:val="32"/>
          <w:szCs w:val="32"/>
        </w:rPr>
        <w:t>S</w:t>
      </w:r>
      <w:r w:rsidRPr="004539D1">
        <w:rPr>
          <w:rFonts w:ascii="Angsana New" w:hAnsi="Angsana New" w:cs="Angsana New"/>
          <w:sz w:val="32"/>
          <w:szCs w:val="32"/>
        </w:rPr>
        <w:t>ank</w:t>
      </w:r>
      <w:r>
        <w:rPr>
          <w:rFonts w:ascii="Angsana New" w:hAnsi="Angsana New" w:cs="Angsana New"/>
          <w:sz w:val="32"/>
          <w:szCs w:val="32"/>
        </w:rPr>
        <w:t>how</w:t>
      </w:r>
      <w:r w:rsidRPr="004539D1">
        <w:rPr>
          <w:rFonts w:ascii="Angsana New" w:hAnsi="Angsana New" w:cs="Angsana New"/>
          <w:sz w:val="32"/>
          <w:szCs w:val="32"/>
        </w:rPr>
        <w:t>dum</w:t>
      </w:r>
    </w:p>
    <w:p w:rsidR="00D737C1" w:rsidRPr="00B330CB" w:rsidRDefault="00D737C1" w:rsidP="00D737C1">
      <w:pPr>
        <w:spacing w:after="0" w:line="240" w:lineRule="auto"/>
        <w:rPr>
          <w:rFonts w:asciiTheme="majorBidi" w:hAnsiTheme="majorBidi" w:cstheme="majorBidi"/>
          <w:sz w:val="32"/>
          <w:szCs w:val="32"/>
        </w:rPr>
      </w:pPr>
      <w:r w:rsidRPr="00B330CB">
        <w:rPr>
          <w:rFonts w:asciiTheme="majorBidi" w:hAnsiTheme="majorBidi" w:cstheme="majorBidi"/>
          <w:b/>
          <w:bCs/>
          <w:sz w:val="32"/>
          <w:szCs w:val="32"/>
        </w:rPr>
        <w:t>Degree</w:t>
      </w:r>
      <w:r w:rsidRPr="00B330CB">
        <w:rPr>
          <w:rFonts w:asciiTheme="majorBidi" w:hAnsiTheme="majorBidi" w:cstheme="majorBidi"/>
          <w:sz w:val="32"/>
          <w:szCs w:val="32"/>
          <w:cs/>
        </w:rPr>
        <w:tab/>
      </w:r>
      <w:r w:rsidRPr="00B330CB">
        <w:rPr>
          <w:rFonts w:asciiTheme="majorBidi" w:hAnsiTheme="majorBidi" w:cstheme="majorBidi"/>
          <w:sz w:val="32"/>
          <w:szCs w:val="32"/>
          <w:cs/>
        </w:rPr>
        <w:tab/>
      </w:r>
      <w:r w:rsidRPr="00B330CB">
        <w:rPr>
          <w:rFonts w:asciiTheme="majorBidi" w:hAnsiTheme="majorBidi" w:cstheme="majorBidi"/>
          <w:sz w:val="32"/>
          <w:szCs w:val="32"/>
          <w:cs/>
        </w:rPr>
        <w:tab/>
      </w:r>
      <w:r>
        <w:rPr>
          <w:rFonts w:asciiTheme="majorBidi" w:hAnsiTheme="majorBidi" w:cstheme="majorBidi" w:hint="cs"/>
          <w:sz w:val="32"/>
          <w:szCs w:val="32"/>
          <w:cs/>
        </w:rPr>
        <w:tab/>
      </w:r>
      <w:r w:rsidRPr="00926EA3">
        <w:rPr>
          <w:rFonts w:asciiTheme="majorBidi" w:hAnsiTheme="majorBidi" w:cstheme="majorBidi"/>
          <w:sz w:val="32"/>
          <w:szCs w:val="32"/>
        </w:rPr>
        <w:t xml:space="preserve">Master of Science </w:t>
      </w:r>
      <w:r>
        <w:rPr>
          <w:rFonts w:asciiTheme="majorBidi" w:hAnsiTheme="majorBidi" w:cstheme="majorBidi"/>
          <w:sz w:val="32"/>
          <w:szCs w:val="32"/>
        </w:rPr>
        <w:t>(</w:t>
      </w:r>
      <w:r w:rsidRPr="00926EA3">
        <w:rPr>
          <w:rFonts w:asciiTheme="majorBidi" w:hAnsiTheme="majorBidi" w:cstheme="majorBidi"/>
          <w:sz w:val="32"/>
          <w:szCs w:val="32"/>
        </w:rPr>
        <w:t>Agribusiness</w:t>
      </w:r>
      <w:r>
        <w:rPr>
          <w:rFonts w:asciiTheme="majorBidi" w:hAnsiTheme="majorBidi" w:cstheme="majorBidi"/>
          <w:sz w:val="32"/>
          <w:szCs w:val="32"/>
        </w:rPr>
        <w:t>)</w:t>
      </w:r>
    </w:p>
    <w:p w:rsidR="00D737C1" w:rsidRPr="000E187B" w:rsidRDefault="00D737C1" w:rsidP="00D737C1">
      <w:pPr>
        <w:spacing w:after="0" w:line="240" w:lineRule="auto"/>
        <w:rPr>
          <w:rFonts w:asciiTheme="majorBidi" w:hAnsiTheme="majorBidi" w:cstheme="majorBidi"/>
          <w:sz w:val="32"/>
          <w:szCs w:val="32"/>
        </w:rPr>
      </w:pPr>
      <w:r w:rsidRPr="00B330CB">
        <w:rPr>
          <w:rFonts w:asciiTheme="majorBidi" w:hAnsiTheme="majorBidi" w:cstheme="majorBidi"/>
          <w:b/>
          <w:bCs/>
          <w:sz w:val="32"/>
          <w:szCs w:val="32"/>
        </w:rPr>
        <w:t>Advisory Committee</w:t>
      </w:r>
      <w:r w:rsidRPr="00B330CB">
        <w:rPr>
          <w:rFonts w:asciiTheme="majorBidi" w:hAnsiTheme="majorBidi" w:cstheme="majorBidi"/>
          <w:sz w:val="32"/>
          <w:szCs w:val="32"/>
          <w:cs/>
        </w:rPr>
        <w:tab/>
      </w:r>
      <w:r w:rsidRPr="00B330CB">
        <w:rPr>
          <w:rFonts w:asciiTheme="majorBidi" w:hAnsiTheme="majorBidi" w:cstheme="majorBidi"/>
          <w:sz w:val="32"/>
          <w:szCs w:val="32"/>
          <w:cs/>
        </w:rPr>
        <w:tab/>
      </w:r>
      <w:r w:rsidRPr="000E187B">
        <w:rPr>
          <w:rFonts w:asciiTheme="majorBidi" w:hAnsiTheme="majorBidi" w:cstheme="majorBidi"/>
          <w:sz w:val="32"/>
          <w:szCs w:val="32"/>
        </w:rPr>
        <w:t>Ass</w:t>
      </w:r>
      <w:r>
        <w:rPr>
          <w:rFonts w:asciiTheme="majorBidi" w:hAnsiTheme="majorBidi" w:cstheme="majorBidi"/>
          <w:sz w:val="32"/>
          <w:szCs w:val="32"/>
        </w:rPr>
        <w:t>t</w:t>
      </w:r>
      <w:r w:rsidRPr="000E187B">
        <w:rPr>
          <w:rFonts w:asciiTheme="majorBidi" w:hAnsiTheme="majorBidi" w:cstheme="majorBidi"/>
          <w:sz w:val="32"/>
          <w:szCs w:val="32"/>
        </w:rPr>
        <w:t xml:space="preserve">. Prof. Dr. </w:t>
      </w:r>
      <w:r w:rsidRPr="000E187B">
        <w:rPr>
          <w:rFonts w:asciiTheme="majorBidi" w:hAnsiTheme="majorBidi" w:cstheme="majorBidi"/>
          <w:sz w:val="32"/>
          <w:szCs w:val="32"/>
          <w:shd w:val="clear" w:color="auto" w:fill="FFFFFF"/>
        </w:rPr>
        <w:t>Yaovarate Chaovanapoonphol</w:t>
      </w:r>
      <w:r w:rsidRPr="000E187B">
        <w:rPr>
          <w:rFonts w:asciiTheme="majorBidi" w:hAnsiTheme="majorBidi" w:cstheme="majorBidi"/>
          <w:sz w:val="32"/>
          <w:szCs w:val="32"/>
          <w:cs/>
        </w:rPr>
        <w:tab/>
      </w:r>
      <w:r>
        <w:rPr>
          <w:rFonts w:asciiTheme="majorBidi" w:hAnsiTheme="majorBidi" w:cstheme="majorBidi"/>
          <w:sz w:val="32"/>
          <w:szCs w:val="32"/>
          <w:shd w:val="clear" w:color="auto" w:fill="FFFFFF"/>
        </w:rPr>
        <w:t>A</w:t>
      </w:r>
      <w:r w:rsidRPr="000E187B">
        <w:rPr>
          <w:rFonts w:asciiTheme="majorBidi" w:hAnsiTheme="majorBidi" w:cstheme="majorBidi"/>
          <w:sz w:val="32"/>
          <w:szCs w:val="32"/>
          <w:shd w:val="clear" w:color="auto" w:fill="FFFFFF"/>
        </w:rPr>
        <w:t>dvisor</w:t>
      </w:r>
      <w:r w:rsidRPr="000E187B">
        <w:rPr>
          <w:rStyle w:val="apple-converted-space"/>
          <w:rFonts w:asciiTheme="majorBidi" w:hAnsiTheme="majorBidi" w:cstheme="majorBidi"/>
          <w:sz w:val="32"/>
          <w:szCs w:val="32"/>
          <w:shd w:val="clear" w:color="auto" w:fill="FFFFFF"/>
        </w:rPr>
        <w:t> </w:t>
      </w:r>
    </w:p>
    <w:p w:rsidR="00D737C1" w:rsidRPr="000E187B" w:rsidRDefault="00D737C1" w:rsidP="00D737C1">
      <w:pPr>
        <w:spacing w:after="0" w:line="240" w:lineRule="auto"/>
        <w:rPr>
          <w:rFonts w:asciiTheme="majorBidi" w:hAnsiTheme="majorBidi" w:cstheme="majorBidi"/>
          <w:sz w:val="32"/>
          <w:szCs w:val="32"/>
        </w:rPr>
      </w:pPr>
      <w:r w:rsidRPr="000E187B">
        <w:rPr>
          <w:rFonts w:asciiTheme="majorBidi" w:hAnsiTheme="majorBidi" w:cstheme="majorBidi"/>
          <w:sz w:val="32"/>
          <w:szCs w:val="32"/>
          <w:cs/>
        </w:rPr>
        <w:tab/>
      </w:r>
      <w:r w:rsidRPr="000E187B">
        <w:rPr>
          <w:rFonts w:asciiTheme="majorBidi" w:hAnsiTheme="majorBidi" w:cstheme="majorBidi"/>
          <w:sz w:val="32"/>
          <w:szCs w:val="32"/>
          <w:cs/>
        </w:rPr>
        <w:tab/>
      </w:r>
      <w:r w:rsidRPr="000E187B">
        <w:rPr>
          <w:rFonts w:asciiTheme="majorBidi" w:hAnsiTheme="majorBidi" w:cstheme="majorBidi"/>
          <w:sz w:val="32"/>
          <w:szCs w:val="32"/>
          <w:cs/>
        </w:rPr>
        <w:tab/>
      </w:r>
      <w:r>
        <w:rPr>
          <w:rFonts w:asciiTheme="majorBidi" w:hAnsiTheme="majorBidi" w:cstheme="majorBidi" w:hint="cs"/>
          <w:sz w:val="32"/>
          <w:szCs w:val="32"/>
          <w:cs/>
        </w:rPr>
        <w:tab/>
      </w:r>
      <w:r w:rsidRPr="000E187B">
        <w:rPr>
          <w:rFonts w:asciiTheme="majorBidi" w:hAnsiTheme="majorBidi" w:cstheme="majorBidi"/>
          <w:sz w:val="32"/>
          <w:szCs w:val="32"/>
        </w:rPr>
        <w:t>Assoc. Prof. Dr. Thanes Sriwichailamphan</w:t>
      </w:r>
      <w:r w:rsidRPr="000E187B">
        <w:rPr>
          <w:rFonts w:asciiTheme="majorBidi" w:hAnsiTheme="majorBidi" w:cstheme="majorBidi"/>
          <w:sz w:val="32"/>
          <w:szCs w:val="32"/>
          <w:cs/>
        </w:rPr>
        <w:tab/>
      </w:r>
      <w:r>
        <w:rPr>
          <w:rFonts w:asciiTheme="majorBidi" w:hAnsiTheme="majorBidi" w:cstheme="majorBidi"/>
          <w:sz w:val="32"/>
          <w:szCs w:val="32"/>
          <w:shd w:val="clear" w:color="auto" w:fill="FFFFFF"/>
        </w:rPr>
        <w:t>C</w:t>
      </w:r>
      <w:r w:rsidRPr="000E187B">
        <w:rPr>
          <w:rFonts w:asciiTheme="majorBidi" w:hAnsiTheme="majorBidi" w:cstheme="majorBidi"/>
          <w:sz w:val="32"/>
          <w:szCs w:val="32"/>
          <w:shd w:val="clear" w:color="auto" w:fill="FFFFFF"/>
        </w:rPr>
        <w:t>o-advisor</w:t>
      </w:r>
    </w:p>
    <w:p w:rsidR="00D737C1" w:rsidRDefault="00D737C1" w:rsidP="00D737C1">
      <w:pPr>
        <w:spacing w:after="0" w:line="240" w:lineRule="auto"/>
        <w:rPr>
          <w:rFonts w:ascii="AngsanaUPC" w:hAnsi="AngsanaUPC" w:cs="AngsanaUPC"/>
          <w:sz w:val="32"/>
          <w:szCs w:val="32"/>
        </w:rPr>
      </w:pPr>
    </w:p>
    <w:p w:rsidR="00D737C1" w:rsidRDefault="00D737C1" w:rsidP="00D737C1">
      <w:pPr>
        <w:spacing w:after="0" w:line="240" w:lineRule="auto"/>
        <w:rPr>
          <w:rFonts w:ascii="AngsanaUPC" w:hAnsi="AngsanaUPC" w:cs="AngsanaUPC"/>
          <w:sz w:val="32"/>
          <w:szCs w:val="32"/>
        </w:rPr>
      </w:pPr>
    </w:p>
    <w:p w:rsidR="00D737C1" w:rsidRPr="00B330CB" w:rsidRDefault="00D737C1" w:rsidP="00D737C1">
      <w:pPr>
        <w:spacing w:after="0" w:line="240" w:lineRule="auto"/>
        <w:jc w:val="center"/>
        <w:rPr>
          <w:rFonts w:asciiTheme="majorBidi" w:hAnsiTheme="majorBidi" w:cstheme="majorBidi"/>
          <w:b/>
          <w:bCs/>
          <w:sz w:val="32"/>
          <w:szCs w:val="32"/>
        </w:rPr>
      </w:pPr>
      <w:r w:rsidRPr="00B330CB">
        <w:rPr>
          <w:rFonts w:asciiTheme="majorBidi" w:hAnsiTheme="majorBidi" w:cstheme="majorBidi"/>
          <w:b/>
          <w:bCs/>
          <w:sz w:val="32"/>
          <w:szCs w:val="32"/>
        </w:rPr>
        <w:t>Abstract</w:t>
      </w:r>
    </w:p>
    <w:p w:rsidR="00D737C1" w:rsidRDefault="00D737C1" w:rsidP="00D737C1">
      <w:pPr>
        <w:spacing w:after="0" w:line="240" w:lineRule="auto"/>
        <w:jc w:val="center"/>
        <w:rPr>
          <w:rFonts w:ascii="AngsanaUPC" w:hAnsi="AngsanaUPC" w:cs="AngsanaUPC"/>
          <w:sz w:val="32"/>
          <w:szCs w:val="32"/>
        </w:rPr>
      </w:pPr>
    </w:p>
    <w:p w:rsidR="00D737C1" w:rsidRDefault="00D737C1" w:rsidP="00D737C1">
      <w:pPr>
        <w:spacing w:after="0" w:line="240" w:lineRule="auto"/>
        <w:jc w:val="both"/>
        <w:rPr>
          <w:rFonts w:asciiTheme="majorBidi" w:hAnsiTheme="majorBidi" w:cstheme="majorBidi"/>
          <w:sz w:val="32"/>
          <w:szCs w:val="32"/>
        </w:rPr>
      </w:pPr>
      <w:r>
        <w:rPr>
          <w:rFonts w:ascii="AngsanaUPC" w:hAnsi="AngsanaUPC" w:cs="AngsanaUPC" w:hint="cs"/>
          <w:sz w:val="32"/>
          <w:szCs w:val="32"/>
          <w:cs/>
        </w:rPr>
        <w:tab/>
      </w:r>
      <w:r w:rsidRPr="00B330CB">
        <w:rPr>
          <w:rFonts w:asciiTheme="majorBidi" w:hAnsiTheme="majorBidi" w:cstheme="majorBidi"/>
          <w:sz w:val="32"/>
          <w:szCs w:val="32"/>
        </w:rPr>
        <w:t xml:space="preserve">This </w:t>
      </w:r>
      <w:r>
        <w:rPr>
          <w:rFonts w:asciiTheme="majorBidi" w:hAnsiTheme="majorBidi" w:cstheme="majorBidi"/>
          <w:sz w:val="32"/>
          <w:szCs w:val="32"/>
        </w:rPr>
        <w:t>research</w:t>
      </w:r>
      <w:r w:rsidRPr="00B330CB">
        <w:rPr>
          <w:rFonts w:asciiTheme="majorBidi" w:hAnsiTheme="majorBidi" w:cstheme="majorBidi"/>
          <w:sz w:val="32"/>
          <w:szCs w:val="32"/>
        </w:rPr>
        <w:t xml:space="preserve"> use</w:t>
      </w:r>
      <w:r>
        <w:rPr>
          <w:rFonts w:asciiTheme="majorBidi" w:hAnsiTheme="majorBidi" w:cstheme="majorBidi"/>
          <w:sz w:val="32"/>
          <w:szCs w:val="32"/>
        </w:rPr>
        <w:t xml:space="preserve">d questionnaire to collect data, conducted to find out about attitude and satisfaction of members participated I the Seed </w:t>
      </w:r>
      <w:r w:rsidRPr="00B330CB">
        <w:rPr>
          <w:rFonts w:asciiTheme="majorBidi" w:hAnsiTheme="majorBidi" w:cstheme="majorBidi"/>
          <w:sz w:val="32"/>
          <w:szCs w:val="32"/>
        </w:rPr>
        <w:t>Bank</w:t>
      </w:r>
      <w:r>
        <w:rPr>
          <w:rFonts w:asciiTheme="majorBidi" w:hAnsiTheme="majorBidi" w:cstheme="majorBidi"/>
          <w:sz w:val="32"/>
          <w:szCs w:val="32"/>
        </w:rPr>
        <w:t xml:space="preserve"> of </w:t>
      </w:r>
      <w:r w:rsidRPr="00B330CB">
        <w:rPr>
          <w:rFonts w:asciiTheme="majorBidi" w:hAnsiTheme="majorBidi" w:cstheme="majorBidi"/>
          <w:sz w:val="32"/>
          <w:szCs w:val="32"/>
        </w:rPr>
        <w:t>Nong Kaew Royal Development Project</w:t>
      </w:r>
      <w:r>
        <w:rPr>
          <w:rFonts w:asciiTheme="majorBidi" w:hAnsiTheme="majorBidi" w:cstheme="majorBidi"/>
          <w:sz w:val="32"/>
          <w:szCs w:val="32"/>
        </w:rPr>
        <w:t xml:space="preserve"> Center. The populations in this study were current members of the project in total of 120 samples. The objective of this research was to study the attitude of the samples toward the project measured with Likert Scale. The satisfaction was studied and defied the relationships between samples’ personal factors and satisfaction in agricultural extension, increment of return after joining the project, agricultural outcomes and samples’ expectations on problems-solving from the project using Chi square test with statistic significant at 0.05. And to find out about the problems, obstacles and recommendations from the sample, descriptive statistic and analyze mean and standard derivation were used.</w:t>
      </w:r>
    </w:p>
    <w:p w:rsidR="00D737C1" w:rsidRDefault="00D737C1" w:rsidP="00D737C1">
      <w:pPr>
        <w:spacing w:after="0" w:line="240" w:lineRule="auto"/>
        <w:jc w:val="both"/>
        <w:rPr>
          <w:rFonts w:asciiTheme="majorBidi" w:hAnsiTheme="majorBidi" w:cstheme="majorBidi"/>
          <w:sz w:val="32"/>
          <w:szCs w:val="32"/>
        </w:rPr>
        <w:sectPr w:rsidR="00D737C1" w:rsidSect="00A61E69">
          <w:headerReference w:type="even" r:id="rId10"/>
          <w:headerReference w:type="default" r:id="rId11"/>
          <w:footerReference w:type="default" r:id="rId12"/>
          <w:headerReference w:type="first" r:id="rId13"/>
          <w:pgSz w:w="11906" w:h="16838"/>
          <w:pgMar w:top="1985" w:right="1418" w:bottom="1985" w:left="1985" w:header="709" w:footer="737" w:gutter="0"/>
          <w:pgNumType w:fmt="thaiLetters" w:start="5"/>
          <w:cols w:space="708"/>
          <w:docGrid w:linePitch="360"/>
        </w:sectPr>
      </w:pPr>
      <w:r>
        <w:rPr>
          <w:rFonts w:asciiTheme="majorBidi" w:hAnsiTheme="majorBidi" w:cstheme="majorBidi"/>
          <w:sz w:val="32"/>
          <w:szCs w:val="32"/>
        </w:rPr>
        <w:tab/>
        <w:t xml:space="preserve">The result of the research shows that the samples were mostly female, aged between 21-45 years old, uneducated, earn average income below 7500 baht per month, mostly farmers, family members between 4-5 peoples, farming labor less than 2 peoples, agricultural area less than 10 rais, grows cowpea objected to increase income, primary fund source is from personal savings and mostly prefer to send back and sell seeds at the Seed Bank project. Moreover, most members had joint the project between 1-3 years. The attitude toward the project; most samples agreed that the project was established for the farmer to join as a member, to increase the members’ income, </w:t>
      </w:r>
    </w:p>
    <w:p w:rsidR="00D737C1" w:rsidRPr="00791727" w:rsidRDefault="00D737C1" w:rsidP="00D737C1">
      <w:pPr>
        <w:spacing w:after="0" w:line="240" w:lineRule="auto"/>
        <w:jc w:val="both"/>
        <w:rPr>
          <w:rFonts w:asciiTheme="majorBidi" w:hAnsiTheme="majorBidi" w:cstheme="majorBidi"/>
          <w:sz w:val="32"/>
          <w:szCs w:val="32"/>
        </w:rPr>
      </w:pPr>
      <w:r>
        <w:rPr>
          <w:rFonts w:asciiTheme="majorBidi" w:hAnsiTheme="majorBidi" w:cstheme="majorBidi"/>
          <w:sz w:val="32"/>
          <w:szCs w:val="32"/>
        </w:rPr>
        <w:lastRenderedPageBreak/>
        <w:t xml:space="preserve">because the farmers suggested that the project always buy the seed constantly at the suitable price so they give this topic the highest average score. </w:t>
      </w:r>
    </w:p>
    <w:p w:rsidR="00D737C1" w:rsidRPr="00791727" w:rsidRDefault="00D737C1" w:rsidP="00D737C1">
      <w:pPr>
        <w:spacing w:after="0" w:line="240" w:lineRule="auto"/>
        <w:ind w:firstLine="720"/>
        <w:jc w:val="both"/>
        <w:rPr>
          <w:rFonts w:asciiTheme="majorBidi" w:hAnsiTheme="majorBidi" w:cstheme="majorBidi"/>
          <w:sz w:val="32"/>
          <w:szCs w:val="32"/>
        </w:rPr>
      </w:pPr>
      <w:r w:rsidRPr="00791727">
        <w:rPr>
          <w:rFonts w:asciiTheme="majorBidi" w:hAnsiTheme="majorBidi" w:cstheme="majorBidi"/>
          <w:sz w:val="32"/>
          <w:szCs w:val="32"/>
        </w:rPr>
        <w:t>The result of statistical hypothesis testing found out the relationship between samples’ personal factors; the duration joining the project affected the satisfaction on staff’s suggestion</w:t>
      </w:r>
      <w:r>
        <w:rPr>
          <w:rFonts w:asciiTheme="majorBidi" w:hAnsiTheme="majorBidi" w:cstheme="majorBidi"/>
          <w:sz w:val="32"/>
          <w:szCs w:val="32"/>
        </w:rPr>
        <w:t xml:space="preserve">. </w:t>
      </w:r>
      <w:r w:rsidRPr="00791727">
        <w:rPr>
          <w:rFonts w:asciiTheme="majorBidi" w:hAnsiTheme="majorBidi" w:cstheme="majorBidi"/>
          <w:sz w:val="32"/>
          <w:szCs w:val="32"/>
        </w:rPr>
        <w:t xml:space="preserve">The relationship between samples’ personal factors and their satisfaction on agricultural outcome; </w:t>
      </w:r>
      <w:r>
        <w:rPr>
          <w:rFonts w:asciiTheme="majorBidi" w:hAnsiTheme="majorBidi" w:cstheme="majorBidi"/>
          <w:sz w:val="32"/>
          <w:szCs w:val="32"/>
        </w:rPr>
        <w:t xml:space="preserve">gender, </w:t>
      </w:r>
      <w:r w:rsidRPr="00791727">
        <w:rPr>
          <w:rFonts w:asciiTheme="majorBidi" w:hAnsiTheme="majorBidi" w:cstheme="majorBidi"/>
          <w:sz w:val="32"/>
          <w:szCs w:val="32"/>
        </w:rPr>
        <w:t>age</w:t>
      </w:r>
      <w:r>
        <w:rPr>
          <w:rFonts w:asciiTheme="majorBidi" w:hAnsiTheme="majorBidi" w:cstheme="majorBidi"/>
          <w:sz w:val="32"/>
          <w:szCs w:val="32"/>
        </w:rPr>
        <w:t>, education, agriculture areas</w:t>
      </w:r>
      <w:r w:rsidRPr="00791727">
        <w:rPr>
          <w:rFonts w:asciiTheme="majorBidi" w:hAnsiTheme="majorBidi" w:cstheme="majorBidi"/>
          <w:sz w:val="32"/>
          <w:szCs w:val="32"/>
        </w:rPr>
        <w:t xml:space="preserve"> </w:t>
      </w:r>
      <w:r>
        <w:rPr>
          <w:rFonts w:asciiTheme="majorBidi" w:hAnsiTheme="majorBidi" w:cstheme="majorBidi"/>
          <w:sz w:val="32"/>
          <w:szCs w:val="32"/>
        </w:rPr>
        <w:t>affect</w:t>
      </w:r>
      <w:r w:rsidRPr="00791727">
        <w:rPr>
          <w:rFonts w:asciiTheme="majorBidi" w:hAnsiTheme="majorBidi" w:cstheme="majorBidi"/>
          <w:sz w:val="32"/>
          <w:szCs w:val="32"/>
        </w:rPr>
        <w:t xml:space="preserve"> the satisfaction</w:t>
      </w:r>
      <w:r w:rsidRPr="00791727">
        <w:rPr>
          <w:rFonts w:asciiTheme="majorBidi" w:eastAsia="AngsanaNew" w:hAnsiTheme="majorBidi" w:cstheme="majorBidi"/>
          <w:sz w:val="32"/>
          <w:szCs w:val="32"/>
        </w:rPr>
        <w:t xml:space="preserve">. </w:t>
      </w:r>
      <w:r w:rsidRPr="00791727">
        <w:rPr>
          <w:rFonts w:asciiTheme="majorBidi" w:hAnsiTheme="majorBidi" w:cstheme="majorBidi"/>
          <w:sz w:val="32"/>
          <w:szCs w:val="32"/>
        </w:rPr>
        <w:t>The relationship between samples’ personal factors and their satisfaction on</w:t>
      </w:r>
      <w:r w:rsidRPr="00791727">
        <w:rPr>
          <w:rFonts w:asciiTheme="majorBidi" w:eastAsia="AngsanaNew" w:hAnsiTheme="majorBidi" w:cstheme="majorBidi"/>
          <w:sz w:val="32"/>
          <w:szCs w:val="32"/>
        </w:rPr>
        <w:t xml:space="preserve"> problem solving expectation; agricultural labor and </w:t>
      </w:r>
      <w:r w:rsidRPr="00791727">
        <w:rPr>
          <w:rFonts w:asciiTheme="majorBidi" w:hAnsiTheme="majorBidi" w:cstheme="majorBidi"/>
          <w:sz w:val="32"/>
          <w:szCs w:val="32"/>
        </w:rPr>
        <w:t xml:space="preserve">objective of growing cowpea </w:t>
      </w:r>
      <w:r>
        <w:rPr>
          <w:rFonts w:asciiTheme="majorBidi" w:hAnsiTheme="majorBidi" w:cstheme="majorBidi"/>
          <w:sz w:val="32"/>
          <w:szCs w:val="32"/>
        </w:rPr>
        <w:t>affected the satisfaction.</w:t>
      </w:r>
    </w:p>
    <w:p w:rsidR="00D737C1" w:rsidRPr="00F913A3" w:rsidRDefault="00D737C1" w:rsidP="00D737C1">
      <w:pPr>
        <w:spacing w:after="0" w:line="240" w:lineRule="auto"/>
        <w:ind w:firstLine="720"/>
        <w:jc w:val="both"/>
        <w:rPr>
          <w:rFonts w:ascii="AngsanaUPC" w:eastAsia="AngsanaNew" w:hAnsi="AngsanaUPC" w:cs="AngsanaUPC"/>
          <w:sz w:val="32"/>
          <w:szCs w:val="32"/>
          <w:cs/>
        </w:rPr>
      </w:pPr>
      <w:r w:rsidRPr="00791727">
        <w:rPr>
          <w:rFonts w:asciiTheme="majorBidi" w:eastAsia="AngsanaNew" w:hAnsiTheme="majorBidi" w:cstheme="majorBidi"/>
          <w:sz w:val="32"/>
          <w:szCs w:val="32"/>
        </w:rPr>
        <w:t>The r</w:t>
      </w:r>
      <w:r>
        <w:rPr>
          <w:rFonts w:asciiTheme="majorBidi" w:eastAsia="AngsanaNew" w:hAnsiTheme="majorBidi" w:cstheme="majorBidi"/>
          <w:sz w:val="32"/>
          <w:szCs w:val="32"/>
        </w:rPr>
        <w:t>esearch found that problem and obstacles the members thought was the project staff and funding problem. The samples mostly thought how the project buy the seeds into the bank twice a year was suitable and the time around December to January was the good time to do so. The income from cowpea was satisfied, soil in agricultural area was better. But  most members still did not understand the objective, rules and regulations of the project and they suggested there should be a follow up meeting after the members joining the project.</w:t>
      </w:r>
      <w:r w:rsidRPr="00F913A3">
        <w:rPr>
          <w:rFonts w:ascii="AngsanaUPC" w:eastAsia="AngsanaNew" w:hAnsi="AngsanaUPC" w:cs="AngsanaUPC"/>
          <w:sz w:val="32"/>
          <w:szCs w:val="32"/>
          <w:cs/>
        </w:rPr>
        <w:t xml:space="preserve"> </w:t>
      </w:r>
    </w:p>
    <w:p w:rsidR="00D737C1" w:rsidRPr="007A5556" w:rsidRDefault="00D737C1" w:rsidP="00D737C1">
      <w:pPr>
        <w:spacing w:after="0" w:line="240" w:lineRule="auto"/>
        <w:jc w:val="both"/>
        <w:rPr>
          <w:rFonts w:ascii="AngsanaUPC" w:hAnsi="AngsanaUPC" w:cs="AngsanaUPC"/>
          <w:sz w:val="32"/>
          <w:szCs w:val="32"/>
          <w:cs/>
        </w:rPr>
      </w:pPr>
    </w:p>
    <w:p w:rsidR="00D737C1" w:rsidRPr="007A5556" w:rsidRDefault="00D737C1" w:rsidP="003449A4">
      <w:pPr>
        <w:autoSpaceDE w:val="0"/>
        <w:autoSpaceDN w:val="0"/>
        <w:adjustRightInd w:val="0"/>
        <w:spacing w:after="0" w:line="240" w:lineRule="auto"/>
        <w:jc w:val="thaiDistribute"/>
        <w:rPr>
          <w:rFonts w:ascii="AngsanaUPC" w:hAnsi="AngsanaUPC" w:cs="AngsanaUPC"/>
          <w:sz w:val="32"/>
          <w:szCs w:val="32"/>
        </w:rPr>
      </w:pPr>
      <w:bookmarkStart w:id="0" w:name="_GoBack"/>
      <w:bookmarkEnd w:id="0"/>
    </w:p>
    <w:sectPr w:rsidR="00D737C1" w:rsidRPr="007A5556" w:rsidSect="00A61E69">
      <w:headerReference w:type="default" r:id="rId14"/>
      <w:footerReference w:type="default" r:id="rId15"/>
      <w:pgSz w:w="11906" w:h="16838"/>
      <w:pgMar w:top="1985" w:right="1418" w:bottom="1985" w:left="1985" w:header="709" w:footer="737" w:gutter="0"/>
      <w:pgNumType w:fmt="thaiLetters"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54F" w:rsidRDefault="00BD354F" w:rsidP="00AD3C97">
      <w:pPr>
        <w:spacing w:after="0" w:line="240" w:lineRule="auto"/>
      </w:pPr>
      <w:r>
        <w:separator/>
      </w:r>
    </w:p>
  </w:endnote>
  <w:endnote w:type="continuationSeparator" w:id="0">
    <w:p w:rsidR="00BD354F" w:rsidRDefault="00BD354F" w:rsidP="00AD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DE"/>
    <w:family w:val="roman"/>
    <w:pitch w:val="variable"/>
    <w:sig w:usb0="81000003" w:usb1="00000000" w:usb2="00000000" w:usb3="00000000" w:csb0="00010001" w:csb1="00000000"/>
  </w:font>
  <w:font w:name="AngsanaNew">
    <w:altName w:val="Arial Unicode MS"/>
    <w:panose1 w:val="00000000000000000000"/>
    <w:charset w:val="88"/>
    <w:family w:val="auto"/>
    <w:notTrueType/>
    <w:pitch w:val="default"/>
    <w:sig w:usb0="00000003" w:usb1="08080000" w:usb2="00000010" w:usb3="00000000" w:csb0="001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8893"/>
      <w:docPartObj>
        <w:docPartGallery w:val="Page Numbers (Bottom of Page)"/>
        <w:docPartUnique/>
      </w:docPartObj>
    </w:sdtPr>
    <w:sdtEndPr/>
    <w:sdtContent>
      <w:p w:rsidR="003C6698" w:rsidRDefault="007A24E7">
        <w:pPr>
          <w:pStyle w:val="Footer"/>
          <w:jc w:val="center"/>
        </w:pPr>
        <w:r w:rsidRPr="003C6698">
          <w:rPr>
            <w:rFonts w:ascii="Angsana New" w:hAnsi="Angsana New" w:cs="Angsana New"/>
            <w:sz w:val="32"/>
            <w:szCs w:val="32"/>
          </w:rPr>
          <w:fldChar w:fldCharType="begin"/>
        </w:r>
        <w:r w:rsidR="003C6698" w:rsidRPr="003C6698">
          <w:rPr>
            <w:rFonts w:ascii="Angsana New" w:hAnsi="Angsana New" w:cs="Angsana New"/>
            <w:sz w:val="32"/>
            <w:szCs w:val="32"/>
          </w:rPr>
          <w:instrText xml:space="preserve"> PAGE   \* MERGEFORMAT </w:instrText>
        </w:r>
        <w:r w:rsidRPr="003C6698">
          <w:rPr>
            <w:rFonts w:ascii="Angsana New" w:hAnsi="Angsana New" w:cs="Angsana New"/>
            <w:sz w:val="32"/>
            <w:szCs w:val="32"/>
          </w:rPr>
          <w:fldChar w:fldCharType="separate"/>
        </w:r>
        <w:r w:rsidR="00A61E69" w:rsidRPr="00A61E69">
          <w:rPr>
            <w:rFonts w:ascii="Angsana New" w:hAnsi="Angsana New" w:cs="Angsana New"/>
            <w:noProof/>
            <w:sz w:val="32"/>
            <w:szCs w:val="32"/>
            <w:cs/>
            <w:lang w:val="th-TH"/>
          </w:rPr>
          <w:t>ง</w:t>
        </w:r>
        <w:r w:rsidRPr="003C6698">
          <w:rPr>
            <w:rFonts w:ascii="Angsana New" w:hAnsi="Angsana New" w:cs="Angsana New"/>
            <w:sz w:val="32"/>
            <w:szCs w:val="32"/>
          </w:rPr>
          <w:fldChar w:fldCharType="end"/>
        </w:r>
      </w:p>
    </w:sdtContent>
  </w:sdt>
  <w:p w:rsidR="00F913A3" w:rsidRDefault="00F91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0877"/>
      <w:docPartObj>
        <w:docPartGallery w:val="Page Numbers (Bottom of Page)"/>
        <w:docPartUnique/>
      </w:docPartObj>
    </w:sdtPr>
    <w:sdtEndPr/>
    <w:sdtContent>
      <w:p w:rsidR="00D737C1" w:rsidRDefault="00D737C1">
        <w:pPr>
          <w:pStyle w:val="Footer"/>
          <w:jc w:val="center"/>
        </w:pPr>
        <w:r w:rsidRPr="0060176A">
          <w:rPr>
            <w:rFonts w:ascii="Angsana New" w:hAnsi="Angsana New" w:cs="Angsana New"/>
            <w:sz w:val="32"/>
            <w:szCs w:val="32"/>
          </w:rPr>
          <w:fldChar w:fldCharType="begin"/>
        </w:r>
        <w:r w:rsidRPr="0060176A">
          <w:rPr>
            <w:rFonts w:ascii="Angsana New" w:hAnsi="Angsana New" w:cs="Angsana New"/>
            <w:sz w:val="32"/>
            <w:szCs w:val="32"/>
          </w:rPr>
          <w:instrText xml:space="preserve"> PAGE   \* MERGEFORMAT </w:instrText>
        </w:r>
        <w:r w:rsidRPr="0060176A">
          <w:rPr>
            <w:rFonts w:ascii="Angsana New" w:hAnsi="Angsana New" w:cs="Angsana New"/>
            <w:sz w:val="32"/>
            <w:szCs w:val="32"/>
          </w:rPr>
          <w:fldChar w:fldCharType="separate"/>
        </w:r>
        <w:r w:rsidR="00A61E69" w:rsidRPr="00A61E69">
          <w:rPr>
            <w:rFonts w:ascii="Angsana New" w:hAnsi="Angsana New" w:cs="Angsana New"/>
            <w:noProof/>
            <w:sz w:val="32"/>
            <w:szCs w:val="32"/>
            <w:cs/>
            <w:lang w:val="th-TH"/>
          </w:rPr>
          <w:t>ฉ</w:t>
        </w:r>
        <w:r w:rsidRPr="0060176A">
          <w:rPr>
            <w:rFonts w:ascii="Angsana New" w:hAnsi="Angsana New" w:cs="Angsana New"/>
            <w:sz w:val="32"/>
            <w:szCs w:val="32"/>
          </w:rPr>
          <w:fldChar w:fldCharType="end"/>
        </w:r>
      </w:p>
    </w:sdtContent>
  </w:sdt>
  <w:p w:rsidR="00D737C1" w:rsidRDefault="00D737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358102"/>
      <w:docPartObj>
        <w:docPartGallery w:val="Page Numbers (Bottom of Page)"/>
        <w:docPartUnique/>
      </w:docPartObj>
    </w:sdtPr>
    <w:sdtContent>
      <w:p w:rsidR="00A61E69" w:rsidRDefault="00A61E69">
        <w:pPr>
          <w:pStyle w:val="Footer"/>
          <w:jc w:val="center"/>
        </w:pPr>
        <w:r w:rsidRPr="0060176A">
          <w:rPr>
            <w:rFonts w:ascii="Angsana New" w:hAnsi="Angsana New" w:cs="Angsana New"/>
            <w:sz w:val="32"/>
            <w:szCs w:val="32"/>
          </w:rPr>
          <w:fldChar w:fldCharType="begin"/>
        </w:r>
        <w:r w:rsidRPr="0060176A">
          <w:rPr>
            <w:rFonts w:ascii="Angsana New" w:hAnsi="Angsana New" w:cs="Angsana New"/>
            <w:sz w:val="32"/>
            <w:szCs w:val="32"/>
          </w:rPr>
          <w:instrText xml:space="preserve"> PAGE   \* MERGEFORMAT </w:instrText>
        </w:r>
        <w:r w:rsidRPr="0060176A">
          <w:rPr>
            <w:rFonts w:ascii="Angsana New" w:hAnsi="Angsana New" w:cs="Angsana New"/>
            <w:sz w:val="32"/>
            <w:szCs w:val="32"/>
          </w:rPr>
          <w:fldChar w:fldCharType="separate"/>
        </w:r>
        <w:r w:rsidRPr="00A61E69">
          <w:rPr>
            <w:rFonts w:ascii="Angsana New" w:hAnsi="Angsana New" w:cs="Angsana New"/>
            <w:noProof/>
            <w:sz w:val="32"/>
            <w:szCs w:val="32"/>
            <w:cs/>
            <w:lang w:val="th-TH"/>
          </w:rPr>
          <w:t>ช</w:t>
        </w:r>
        <w:r w:rsidRPr="0060176A">
          <w:rPr>
            <w:rFonts w:ascii="Angsana New" w:hAnsi="Angsana New" w:cs="Angsana New"/>
            <w:sz w:val="32"/>
            <w:szCs w:val="32"/>
          </w:rPr>
          <w:fldChar w:fldCharType="end"/>
        </w:r>
      </w:p>
    </w:sdtContent>
  </w:sdt>
  <w:p w:rsidR="00A61E69" w:rsidRDefault="00A61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54F" w:rsidRDefault="00BD354F" w:rsidP="00AD3C97">
      <w:pPr>
        <w:spacing w:after="0" w:line="240" w:lineRule="auto"/>
      </w:pPr>
      <w:r>
        <w:separator/>
      </w:r>
    </w:p>
  </w:footnote>
  <w:footnote w:type="continuationSeparator" w:id="0">
    <w:p w:rsidR="00BD354F" w:rsidRDefault="00BD354F" w:rsidP="00AD3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0A4" w:rsidRDefault="00A61E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4872" o:spid="_x0000_s2050" type="#_x0000_t75" style="position:absolute;margin-left:0;margin-top:0;width:425.1pt;height:601.9pt;z-index:-251657216;mso-position-horizontal:center;mso-position-horizontal-relative:margin;mso-position-vertical:center;mso-position-vertical-relative:margin" o:allowincell="f">
          <v:imagedata r:id="rId1" o:title="10653974_759805660742249_1182531406_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0A4" w:rsidRDefault="00A61E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4873" o:spid="_x0000_s2051" type="#_x0000_t75" style="position:absolute;margin-left:0;margin-top:0;width:425.1pt;height:601.9pt;z-index:-251656192;mso-position-horizontal:center;mso-position-horizontal-relative:margin;mso-position-vertical:center;mso-position-vertical-relative:margin" o:allowincell="f">
          <v:imagedata r:id="rId1" o:title="10653974_759805660742249_1182531406_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0A4" w:rsidRDefault="00A61E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4871" o:spid="_x0000_s2049" type="#_x0000_t75" style="position:absolute;margin-left:0;margin-top:0;width:425.1pt;height:601.9pt;z-index:-251658240;mso-position-horizontal:center;mso-position-horizontal-relative:margin;mso-position-vertical:center;mso-position-vertical-relative:margin" o:allowincell="f">
          <v:imagedata r:id="rId1" o:title="10653974_759805660742249_1182531406_n"/>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0A4" w:rsidRDefault="00A61E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4875" o:spid="_x0000_s2053" type="#_x0000_t75" style="position:absolute;margin-left:0;margin-top:0;width:425.1pt;height:601.9pt;z-index:-251654144;mso-position-horizontal:center;mso-position-horizontal-relative:margin;mso-position-vertical:center;mso-position-vertical-relative:margin" o:allowincell="f">
          <v:imagedata r:id="rId1" o:title="10653974_759805660742249_1182531406_n"/>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0A4" w:rsidRDefault="00A61E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4876" o:spid="_x0000_s2054" type="#_x0000_t75" style="position:absolute;margin-left:0;margin-top:0;width:425.1pt;height:601.9pt;z-index:-251653120;mso-position-horizontal:center;mso-position-horizontal-relative:margin;mso-position-vertical:center;mso-position-vertical-relative:margin" o:allowincell="f">
          <v:imagedata r:id="rId1" o:title="10653974_759805660742249_1182531406_n"/>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0A4" w:rsidRDefault="00A61E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4874" o:spid="_x0000_s2052" type="#_x0000_t75" style="position:absolute;margin-left:0;margin-top:0;width:425.1pt;height:601.9pt;z-index:-251655168;mso-position-horizontal:center;mso-position-horizontal-relative:margin;mso-position-vertical:center;mso-position-vertical-relative:margin" o:allowincell="f">
          <v:imagedata r:id="rId1" o:title="10653974_759805660742249_1182531406_n"/>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E69" w:rsidRDefault="00A61E6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425.1pt;height:601.9pt;z-index:-251651072;mso-position-horizontal:center;mso-position-horizontal-relative:margin;mso-position-vertical:center;mso-position-vertical-relative:margin" o:allowincell="f">
          <v:imagedata r:id="rId1" o:title="10653974_759805660742249_1182531406_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F7"/>
    <w:rsid w:val="00042197"/>
    <w:rsid w:val="00077A4E"/>
    <w:rsid w:val="00087214"/>
    <w:rsid w:val="0009390B"/>
    <w:rsid w:val="000B0BC8"/>
    <w:rsid w:val="000E5B11"/>
    <w:rsid w:val="0013511E"/>
    <w:rsid w:val="001759CA"/>
    <w:rsid w:val="001848B6"/>
    <w:rsid w:val="001B43BD"/>
    <w:rsid w:val="00255129"/>
    <w:rsid w:val="002773C6"/>
    <w:rsid w:val="002973D5"/>
    <w:rsid w:val="003449A4"/>
    <w:rsid w:val="00353111"/>
    <w:rsid w:val="003C6698"/>
    <w:rsid w:val="003C7843"/>
    <w:rsid w:val="003E0F83"/>
    <w:rsid w:val="004266D5"/>
    <w:rsid w:val="004A1CCC"/>
    <w:rsid w:val="004C3AC1"/>
    <w:rsid w:val="005160C9"/>
    <w:rsid w:val="006467E2"/>
    <w:rsid w:val="0066572B"/>
    <w:rsid w:val="006B4C2D"/>
    <w:rsid w:val="00752A6C"/>
    <w:rsid w:val="0078206D"/>
    <w:rsid w:val="007A24E7"/>
    <w:rsid w:val="007A5556"/>
    <w:rsid w:val="00824565"/>
    <w:rsid w:val="008500A4"/>
    <w:rsid w:val="008B18BA"/>
    <w:rsid w:val="008C0045"/>
    <w:rsid w:val="0094595E"/>
    <w:rsid w:val="00965B45"/>
    <w:rsid w:val="00981006"/>
    <w:rsid w:val="009B7C46"/>
    <w:rsid w:val="00A14469"/>
    <w:rsid w:val="00A20EC6"/>
    <w:rsid w:val="00A61E69"/>
    <w:rsid w:val="00A703A3"/>
    <w:rsid w:val="00A74F91"/>
    <w:rsid w:val="00AD3C97"/>
    <w:rsid w:val="00AE5B40"/>
    <w:rsid w:val="00BB72C9"/>
    <w:rsid w:val="00BD354F"/>
    <w:rsid w:val="00BF7AF2"/>
    <w:rsid w:val="00C00628"/>
    <w:rsid w:val="00C30CD7"/>
    <w:rsid w:val="00C458F7"/>
    <w:rsid w:val="00C664F4"/>
    <w:rsid w:val="00C72C91"/>
    <w:rsid w:val="00C85A9A"/>
    <w:rsid w:val="00CB1E5C"/>
    <w:rsid w:val="00CB67E0"/>
    <w:rsid w:val="00D34D88"/>
    <w:rsid w:val="00D66298"/>
    <w:rsid w:val="00D737C1"/>
    <w:rsid w:val="00D92150"/>
    <w:rsid w:val="00DA3641"/>
    <w:rsid w:val="00DC04D1"/>
    <w:rsid w:val="00E15E6A"/>
    <w:rsid w:val="00E36255"/>
    <w:rsid w:val="00E5683F"/>
    <w:rsid w:val="00EE4261"/>
    <w:rsid w:val="00EF3612"/>
    <w:rsid w:val="00EF6FD0"/>
    <w:rsid w:val="00F146A2"/>
    <w:rsid w:val="00F261A7"/>
    <w:rsid w:val="00F913A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68BCF9FF-733E-449A-97D5-84F687F3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C97"/>
  </w:style>
  <w:style w:type="paragraph" w:styleId="Footer">
    <w:name w:val="footer"/>
    <w:basedOn w:val="Normal"/>
    <w:link w:val="FooterChar"/>
    <w:uiPriority w:val="99"/>
    <w:unhideWhenUsed/>
    <w:rsid w:val="00AD3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C97"/>
  </w:style>
  <w:style w:type="character" w:customStyle="1" w:styleId="apple-converted-space">
    <w:name w:val="apple-converted-space"/>
    <w:basedOn w:val="DefaultParagraphFont"/>
    <w:rsid w:val="00D73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1033</Words>
  <Characters>5893</Characters>
  <Application>Microsoft Office Word</Application>
  <DocSecurity>0</DocSecurity>
  <Lines>49</Lines>
  <Paragraphs>13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MyCompany</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HP-ENVY</cp:lastModifiedBy>
  <cp:revision>4</cp:revision>
  <cp:lastPrinted>2015-05-08T02:39:00Z</cp:lastPrinted>
  <dcterms:created xsi:type="dcterms:W3CDTF">2015-04-28T09:59:00Z</dcterms:created>
  <dcterms:modified xsi:type="dcterms:W3CDTF">2015-05-08T02:49:00Z</dcterms:modified>
</cp:coreProperties>
</file>